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34AE1" w:rsidP="0072541D">
          <w:pPr>
            <w:pStyle w:val="AmendDocName"/>
          </w:pPr>
          <w:customXml w:element="BillDocName">
            <w:r>
              <w:t xml:space="preserve">5850-S2.E</w:t>
            </w:r>
          </w:customXml>
          <w:customXml w:element="AmendType">
            <w:r>
              <w:t xml:space="preserve"> AMH</w:t>
            </w:r>
          </w:customXml>
          <w:customXml w:element="SponsorAcronym">
            <w:r>
              <w:t xml:space="preserve"> CHAB</w:t>
            </w:r>
          </w:customXml>
          <w:customXml w:element="DrafterAcronym">
            <w:r>
              <w:t xml:space="preserve"> REIN</w:t>
            </w:r>
          </w:customXml>
          <w:customXml w:element="DraftNumber">
            <w:r>
              <w:t xml:space="preserve"> 088</w:t>
            </w:r>
          </w:customXml>
        </w:p>
      </w:customXml>
      <w:customXml w:element="OfferedBy">
        <w:p w:rsidR="00DF5D0E" w:rsidRDefault="00292908" w:rsidP="00B73E0A">
          <w:pPr>
            <w:pStyle w:val="OfferedBy"/>
            <w:spacing w:after="120"/>
          </w:pPr>
          <w:r>
            <w:tab/>
          </w:r>
          <w:r>
            <w:tab/>
          </w:r>
          <w:r>
            <w:tab/>
          </w:r>
        </w:p>
      </w:customXml>
      <w:customXml w:element="Heading">
        <w:p w:rsidR="00DF5D0E" w:rsidRDefault="00E34AE1">
          <w:customXml w:element="ReferenceNumber">
            <w:r w:rsidR="00292908">
              <w:rPr>
                <w:b/>
                <w:u w:val="single"/>
              </w:rPr>
              <w:t>E2SSB 5850</w:t>
            </w:r>
            <w:r w:rsidR="00DE256E">
              <w:t xml:space="preserve"> - </w:t>
            </w:r>
          </w:customXml>
          <w:customXml w:element="Floor">
            <w:r w:rsidR="00292908">
              <w:t>H AMD TO APPG COMM AMD (H-3084.1/09)</w:t>
            </w:r>
          </w:customXml>
          <w:customXml w:element="AmendNumber">
            <w:r>
              <w:rPr>
                <w:b/>
              </w:rPr>
              <w:t xml:space="preserve"> 685</w:t>
            </w:r>
          </w:customXml>
        </w:p>
        <w:p w:rsidR="00DF5D0E" w:rsidRDefault="00E34AE1" w:rsidP="00605C39">
          <w:pPr>
            <w:ind w:firstLine="576"/>
          </w:pPr>
          <w:customXml w:element="Sponsors">
            <w:r>
              <w:t xml:space="preserve">By Representative Chandler</w:t>
            </w:r>
          </w:customXml>
        </w:p>
        <w:p w:rsidR="00DF5D0E" w:rsidRDefault="00E34AE1" w:rsidP="00846034">
          <w:pPr>
            <w:spacing w:line="408" w:lineRule="exact"/>
            <w:jc w:val="right"/>
            <w:rPr>
              <w:b/>
              <w:bCs/>
            </w:rPr>
          </w:pPr>
          <w:customXml w:element="FloorAction">
            <w:r>
              <w:t xml:space="preserve">NOT ADOPTED 4/17/2009</w:t>
            </w:r>
          </w:customXml>
        </w:p>
      </w:customXml>
      <w:permStart w:id="0" w:edGrp="everyone" w:displacedByCustomXml="next"/>
      <w:customXml w:element="Page">
        <w:p w:rsidR="00292908" w:rsidRDefault="00E34AE1" w:rsidP="0001329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92908">
            <w:t xml:space="preserve">On page </w:t>
          </w:r>
          <w:r w:rsidR="000C0878">
            <w:t>2, beginning on line 33 of the striking amendment, strike all of section 4</w:t>
          </w:r>
          <w:r w:rsidR="009F241D">
            <w:t xml:space="preserve"> and insert the following:</w:t>
          </w:r>
        </w:p>
        <w:p w:rsidR="009F241D" w:rsidRPr="009F241D" w:rsidRDefault="009F241D" w:rsidP="009F241D">
          <w:pPr>
            <w:pStyle w:val="RCWSLText"/>
          </w:pPr>
        </w:p>
        <w:p w:rsidR="009F241D" w:rsidRPr="009F241D" w:rsidRDefault="009F241D" w:rsidP="009F241D">
          <w:pPr>
            <w:pStyle w:val="BegSec-New"/>
            <w:suppressAutoHyphens w:val="0"/>
            <w:spacing w:before="0"/>
            <w:rPr>
              <w:spacing w:val="0"/>
            </w:rPr>
          </w:pPr>
          <w:r w:rsidRPr="009F241D">
            <w:rPr>
              <w:spacing w:val="0"/>
            </w:rPr>
            <w:t>"</w:t>
          </w:r>
          <w:r w:rsidRPr="009F241D">
            <w:rPr>
              <w:spacing w:val="0"/>
              <w:u w:val="single"/>
            </w:rPr>
            <w:t>NEW SECTION.</w:t>
          </w:r>
          <w:r w:rsidRPr="009F241D">
            <w:rPr>
              <w:b/>
              <w:spacing w:val="0"/>
            </w:rPr>
            <w:t xml:space="preserve"> Sec. 4. </w:t>
          </w:r>
          <w:r w:rsidRPr="009F241D">
            <w:rPr>
              <w:spacing w:val="0"/>
              <w:szCs w:val="20"/>
            </w:rPr>
            <w:t xml:space="preserve">If the department of labor and industries determines that a domestic employer of foreign workers or an international labor recruitment agency has violated this chapter, the department may order the employer or the agency to pay the department a </w:t>
          </w:r>
          <w:r w:rsidRPr="009F241D">
            <w:rPr>
              <w:rStyle w:val="term1"/>
              <w:b w:val="0"/>
              <w:spacing w:val="0"/>
              <w:szCs w:val="20"/>
            </w:rPr>
            <w:t>civil</w:t>
          </w:r>
          <w:r w:rsidRPr="009F241D">
            <w:rPr>
              <w:spacing w:val="0"/>
              <w:szCs w:val="20"/>
            </w:rPr>
            <w:t xml:space="preserve"> penalty of two hundred fifty dollars for the first violation and up to one tho</w:t>
          </w:r>
          <w:r>
            <w:rPr>
              <w:spacing w:val="0"/>
              <w:szCs w:val="20"/>
            </w:rPr>
            <w:t>u</w:t>
          </w:r>
          <w:r w:rsidRPr="009F241D">
            <w:rPr>
              <w:spacing w:val="0"/>
              <w:szCs w:val="20"/>
            </w:rPr>
            <w:t xml:space="preserve">sand dollars for </w:t>
          </w:r>
          <w:r>
            <w:rPr>
              <w:spacing w:val="0"/>
              <w:szCs w:val="20"/>
            </w:rPr>
            <w:t xml:space="preserve">each </w:t>
          </w:r>
          <w:r w:rsidRPr="009F241D">
            <w:rPr>
              <w:spacing w:val="0"/>
              <w:szCs w:val="20"/>
            </w:rPr>
            <w:t>subsequent violation.</w:t>
          </w:r>
          <w:r>
            <w:rPr>
              <w:spacing w:val="0"/>
              <w:szCs w:val="20"/>
            </w:rPr>
            <w:t xml:space="preserve">  </w:t>
          </w:r>
          <w:r w:rsidRPr="009F241D">
            <w:rPr>
              <w:spacing w:val="0"/>
              <w:szCs w:val="20"/>
            </w:rPr>
            <w:t xml:space="preserve">The department shall deposit </w:t>
          </w:r>
          <w:r w:rsidRPr="009F241D">
            <w:rPr>
              <w:rStyle w:val="term1"/>
              <w:b w:val="0"/>
              <w:spacing w:val="0"/>
              <w:szCs w:val="20"/>
            </w:rPr>
            <w:t>civil</w:t>
          </w:r>
          <w:r w:rsidRPr="009F241D">
            <w:rPr>
              <w:spacing w:val="0"/>
              <w:szCs w:val="20"/>
            </w:rPr>
            <w:t xml:space="preserve"> penalties paid under this section in the </w:t>
          </w:r>
          <w:r w:rsidRPr="009F241D">
            <w:rPr>
              <w:rStyle w:val="term1"/>
              <w:b w:val="0"/>
              <w:spacing w:val="0"/>
              <w:szCs w:val="20"/>
            </w:rPr>
            <w:t>supplemental pension fund</w:t>
          </w:r>
          <w:r w:rsidRPr="009F241D">
            <w:rPr>
              <w:spacing w:val="0"/>
              <w:szCs w:val="20"/>
            </w:rPr>
            <w:t xml:space="preserve"> established under </w:t>
          </w:r>
          <w:r w:rsidRPr="000A300B">
            <w:rPr>
              <w:spacing w:val="0"/>
              <w:szCs w:val="20"/>
            </w:rPr>
            <w:t>RCW 51.44.033</w:t>
          </w:r>
          <w:r w:rsidRPr="009F241D">
            <w:rPr>
              <w:spacing w:val="0"/>
              <w:szCs w:val="20"/>
            </w:rPr>
            <w:t>."</w:t>
          </w:r>
        </w:p>
        <w:p w:rsidR="009F241D" w:rsidRDefault="009F241D" w:rsidP="009F241D">
          <w:pPr>
            <w:pStyle w:val="RCWSLText"/>
          </w:pPr>
        </w:p>
        <w:p w:rsidR="009F241D" w:rsidRPr="009F241D" w:rsidRDefault="009F241D" w:rsidP="009F241D">
          <w:pPr>
            <w:pStyle w:val="RCWSLText"/>
          </w:pPr>
          <w:r>
            <w:tab/>
            <w:t>On page 5, line 25, after "Title" strike "19" and insert "49"</w:t>
          </w:r>
        </w:p>
        <w:p w:rsidR="000C0878" w:rsidRDefault="000C0878" w:rsidP="000C0878">
          <w:pPr>
            <w:pStyle w:val="RCWSLText"/>
          </w:pPr>
        </w:p>
        <w:p w:rsidR="00DF5D0E" w:rsidRPr="00523C5A" w:rsidRDefault="000C0878" w:rsidP="000C0878">
          <w:pPr>
            <w:pStyle w:val="RCWSLText"/>
          </w:pPr>
          <w:r>
            <w:tab/>
            <w:t>Correct the title.</w:t>
          </w:r>
        </w:p>
      </w:customXml>
      <w:p w:rsidR="000C0878" w:rsidRDefault="000C0878" w:rsidP="00292908">
        <w:pPr>
          <w:pStyle w:val="Effect"/>
          <w:suppressLineNumbers/>
        </w:pPr>
      </w:p>
      <w:p w:rsidR="000C0878" w:rsidRDefault="000C0878" w:rsidP="00292908">
        <w:pPr>
          <w:pStyle w:val="Effect"/>
          <w:suppressLineNumbers/>
        </w:pPr>
      </w:p>
      <w:customXml w:element="Effect">
        <w:p w:rsidR="00ED2EEB" w:rsidRDefault="00DE256E" w:rsidP="00292908">
          <w:pPr>
            <w:pStyle w:val="Effect"/>
            <w:suppressLineNumbers/>
          </w:pPr>
          <w:r>
            <w:tab/>
          </w:r>
        </w:p>
        <w:p w:rsidR="00DF5D0E" w:rsidRPr="00292908" w:rsidRDefault="00ED2EEB" w:rsidP="00562391">
          <w:pPr>
            <w:pStyle w:val="Effect"/>
            <w:suppressLineNumbers/>
          </w:pPr>
          <w:r>
            <w:tab/>
          </w:r>
          <w:r w:rsidR="00DE256E">
            <w:tab/>
          </w:r>
          <w:r w:rsidR="00DE256E" w:rsidRPr="00292908">
            <w:rPr>
              <w:b/>
              <w:u w:val="single"/>
            </w:rPr>
            <w:t>EFFECT:</w:t>
          </w:r>
          <w:r w:rsidR="00DE256E">
            <w:t>   </w:t>
          </w:r>
          <w:r w:rsidR="000A300B">
            <w:t xml:space="preserve">Provides for enforcement of the disclosure statement requirement by the Department of Labor and Industries, and establishes a civil penalty of $250 for the first violation and up to $1000 for each subsequent violation of the requirement.  Specifies that civil penalties must be deposited in the Supplemental Pension Fund.  Codifies the requirement in the title on labor regulations instead of the title on miscellaneous business regulations.  </w:t>
          </w:r>
          <w:r w:rsidR="000C0878">
            <w:t>Strikes the section applying the Consumer Protection Act to a violation of the requirement.</w:t>
          </w:r>
        </w:p>
      </w:customXml>
      <w:permEnd w:id="0"/>
      <w:p w:rsidR="00DF5D0E" w:rsidRDefault="00DF5D0E" w:rsidP="00292908">
        <w:pPr>
          <w:pStyle w:val="AmendSectionPostSpace"/>
          <w:suppressLineNumbers/>
        </w:pPr>
      </w:p>
      <w:p w:rsidR="00DF5D0E" w:rsidRDefault="00DF5D0E" w:rsidP="00292908">
        <w:pPr>
          <w:pStyle w:val="BillEnd"/>
          <w:suppressLineNumbers/>
        </w:pPr>
      </w:p>
      <w:p w:rsidR="00DF5D0E" w:rsidRDefault="00DE256E" w:rsidP="00292908">
        <w:pPr>
          <w:pStyle w:val="BillEnd"/>
          <w:suppressLineNumbers/>
        </w:pPr>
        <w:r>
          <w:rPr>
            <w:b/>
          </w:rPr>
          <w:t>--- END ---</w:t>
        </w:r>
      </w:p>
      <w:p w:rsidR="00DF5D0E" w:rsidRDefault="00E34AE1" w:rsidP="0029290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41D" w:rsidRDefault="009F241D" w:rsidP="00DF5D0E">
      <w:r>
        <w:separator/>
      </w:r>
    </w:p>
  </w:endnote>
  <w:endnote w:type="continuationSeparator" w:id="1">
    <w:p w:rsidR="009F241D" w:rsidRDefault="009F241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1D" w:rsidRDefault="00E34AE1">
    <w:pPr>
      <w:pStyle w:val="AmendDraftFooter"/>
    </w:pPr>
    <w:fldSimple w:instr=" TITLE   \* MERGEFORMAT ">
      <w:r w:rsidR="00095E6A">
        <w:t>5850-S2.E AMH .... REIN 088</w:t>
      </w:r>
    </w:fldSimple>
    <w:r w:rsidR="009F241D">
      <w:tab/>
    </w:r>
    <w:fldSimple w:instr=" PAGE  \* Arabic  \* MERGEFORMAT ">
      <w:r w:rsidR="0056239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1D" w:rsidRDefault="00E34AE1">
    <w:pPr>
      <w:pStyle w:val="AmendDraftFooter"/>
    </w:pPr>
    <w:fldSimple w:instr=" TITLE   \* MERGEFORMAT ">
      <w:r w:rsidR="00095E6A">
        <w:t>5850-S2.E AMH .... REIN 088</w:t>
      </w:r>
    </w:fldSimple>
    <w:r w:rsidR="009F241D">
      <w:tab/>
    </w:r>
    <w:fldSimple w:instr=" PAGE  \* Arabic  \* MERGEFORMAT ">
      <w:r w:rsidR="00095E6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41D" w:rsidRDefault="009F241D" w:rsidP="00DF5D0E">
      <w:r>
        <w:separator/>
      </w:r>
    </w:p>
  </w:footnote>
  <w:footnote w:type="continuationSeparator" w:id="1">
    <w:p w:rsidR="009F241D" w:rsidRDefault="009F241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1D" w:rsidRDefault="00E34A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F241D" w:rsidRDefault="009F241D">
                <w:pPr>
                  <w:pStyle w:val="RCWSLText"/>
                  <w:jc w:val="right"/>
                </w:pPr>
                <w:r>
                  <w:t>1</w:t>
                </w:r>
              </w:p>
              <w:p w:rsidR="009F241D" w:rsidRDefault="009F241D">
                <w:pPr>
                  <w:pStyle w:val="RCWSLText"/>
                  <w:jc w:val="right"/>
                </w:pPr>
                <w:r>
                  <w:t>2</w:t>
                </w:r>
              </w:p>
              <w:p w:rsidR="009F241D" w:rsidRDefault="009F241D">
                <w:pPr>
                  <w:pStyle w:val="RCWSLText"/>
                  <w:jc w:val="right"/>
                </w:pPr>
                <w:r>
                  <w:t>3</w:t>
                </w:r>
              </w:p>
              <w:p w:rsidR="009F241D" w:rsidRDefault="009F241D">
                <w:pPr>
                  <w:pStyle w:val="RCWSLText"/>
                  <w:jc w:val="right"/>
                </w:pPr>
                <w:r>
                  <w:t>4</w:t>
                </w:r>
              </w:p>
              <w:p w:rsidR="009F241D" w:rsidRDefault="009F241D">
                <w:pPr>
                  <w:pStyle w:val="RCWSLText"/>
                  <w:jc w:val="right"/>
                </w:pPr>
                <w:r>
                  <w:t>5</w:t>
                </w:r>
              </w:p>
              <w:p w:rsidR="009F241D" w:rsidRDefault="009F241D">
                <w:pPr>
                  <w:pStyle w:val="RCWSLText"/>
                  <w:jc w:val="right"/>
                </w:pPr>
                <w:r>
                  <w:t>6</w:t>
                </w:r>
              </w:p>
              <w:p w:rsidR="009F241D" w:rsidRDefault="009F241D">
                <w:pPr>
                  <w:pStyle w:val="RCWSLText"/>
                  <w:jc w:val="right"/>
                </w:pPr>
                <w:r>
                  <w:t>7</w:t>
                </w:r>
              </w:p>
              <w:p w:rsidR="009F241D" w:rsidRDefault="009F241D">
                <w:pPr>
                  <w:pStyle w:val="RCWSLText"/>
                  <w:jc w:val="right"/>
                </w:pPr>
                <w:r>
                  <w:t>8</w:t>
                </w:r>
              </w:p>
              <w:p w:rsidR="009F241D" w:rsidRDefault="009F241D">
                <w:pPr>
                  <w:pStyle w:val="RCWSLText"/>
                  <w:jc w:val="right"/>
                </w:pPr>
                <w:r>
                  <w:t>9</w:t>
                </w:r>
              </w:p>
              <w:p w:rsidR="009F241D" w:rsidRDefault="009F241D">
                <w:pPr>
                  <w:pStyle w:val="RCWSLText"/>
                  <w:jc w:val="right"/>
                </w:pPr>
                <w:r>
                  <w:t>10</w:t>
                </w:r>
              </w:p>
              <w:p w:rsidR="009F241D" w:rsidRDefault="009F241D">
                <w:pPr>
                  <w:pStyle w:val="RCWSLText"/>
                  <w:jc w:val="right"/>
                </w:pPr>
                <w:r>
                  <w:t>11</w:t>
                </w:r>
              </w:p>
              <w:p w:rsidR="009F241D" w:rsidRDefault="009F241D">
                <w:pPr>
                  <w:pStyle w:val="RCWSLText"/>
                  <w:jc w:val="right"/>
                </w:pPr>
                <w:r>
                  <w:t>12</w:t>
                </w:r>
              </w:p>
              <w:p w:rsidR="009F241D" w:rsidRDefault="009F241D">
                <w:pPr>
                  <w:pStyle w:val="RCWSLText"/>
                  <w:jc w:val="right"/>
                </w:pPr>
                <w:r>
                  <w:t>13</w:t>
                </w:r>
              </w:p>
              <w:p w:rsidR="009F241D" w:rsidRDefault="009F241D">
                <w:pPr>
                  <w:pStyle w:val="RCWSLText"/>
                  <w:jc w:val="right"/>
                </w:pPr>
                <w:r>
                  <w:t>14</w:t>
                </w:r>
              </w:p>
              <w:p w:rsidR="009F241D" w:rsidRDefault="009F241D">
                <w:pPr>
                  <w:pStyle w:val="RCWSLText"/>
                  <w:jc w:val="right"/>
                </w:pPr>
                <w:r>
                  <w:t>15</w:t>
                </w:r>
              </w:p>
              <w:p w:rsidR="009F241D" w:rsidRDefault="009F241D">
                <w:pPr>
                  <w:pStyle w:val="RCWSLText"/>
                  <w:jc w:val="right"/>
                </w:pPr>
                <w:r>
                  <w:t>16</w:t>
                </w:r>
              </w:p>
              <w:p w:rsidR="009F241D" w:rsidRDefault="009F241D">
                <w:pPr>
                  <w:pStyle w:val="RCWSLText"/>
                  <w:jc w:val="right"/>
                </w:pPr>
                <w:r>
                  <w:t>17</w:t>
                </w:r>
              </w:p>
              <w:p w:rsidR="009F241D" w:rsidRDefault="009F241D">
                <w:pPr>
                  <w:pStyle w:val="RCWSLText"/>
                  <w:jc w:val="right"/>
                </w:pPr>
                <w:r>
                  <w:t>18</w:t>
                </w:r>
              </w:p>
              <w:p w:rsidR="009F241D" w:rsidRDefault="009F241D">
                <w:pPr>
                  <w:pStyle w:val="RCWSLText"/>
                  <w:jc w:val="right"/>
                </w:pPr>
                <w:r>
                  <w:t>19</w:t>
                </w:r>
              </w:p>
              <w:p w:rsidR="009F241D" w:rsidRDefault="009F241D">
                <w:pPr>
                  <w:pStyle w:val="RCWSLText"/>
                  <w:jc w:val="right"/>
                </w:pPr>
                <w:r>
                  <w:t>20</w:t>
                </w:r>
              </w:p>
              <w:p w:rsidR="009F241D" w:rsidRDefault="009F241D">
                <w:pPr>
                  <w:pStyle w:val="RCWSLText"/>
                  <w:jc w:val="right"/>
                </w:pPr>
                <w:r>
                  <w:t>21</w:t>
                </w:r>
              </w:p>
              <w:p w:rsidR="009F241D" w:rsidRDefault="009F241D">
                <w:pPr>
                  <w:pStyle w:val="RCWSLText"/>
                  <w:jc w:val="right"/>
                </w:pPr>
                <w:r>
                  <w:t>22</w:t>
                </w:r>
              </w:p>
              <w:p w:rsidR="009F241D" w:rsidRDefault="009F241D">
                <w:pPr>
                  <w:pStyle w:val="RCWSLText"/>
                  <w:jc w:val="right"/>
                </w:pPr>
                <w:r>
                  <w:t>23</w:t>
                </w:r>
              </w:p>
              <w:p w:rsidR="009F241D" w:rsidRDefault="009F241D">
                <w:pPr>
                  <w:pStyle w:val="RCWSLText"/>
                  <w:jc w:val="right"/>
                </w:pPr>
                <w:r>
                  <w:t>24</w:t>
                </w:r>
              </w:p>
              <w:p w:rsidR="009F241D" w:rsidRDefault="009F241D">
                <w:pPr>
                  <w:pStyle w:val="RCWSLText"/>
                  <w:jc w:val="right"/>
                </w:pPr>
                <w:r>
                  <w:t>25</w:t>
                </w:r>
              </w:p>
              <w:p w:rsidR="009F241D" w:rsidRDefault="009F241D">
                <w:pPr>
                  <w:pStyle w:val="RCWSLText"/>
                  <w:jc w:val="right"/>
                </w:pPr>
                <w:r>
                  <w:t>26</w:t>
                </w:r>
              </w:p>
              <w:p w:rsidR="009F241D" w:rsidRDefault="009F241D">
                <w:pPr>
                  <w:pStyle w:val="RCWSLText"/>
                  <w:jc w:val="right"/>
                </w:pPr>
                <w:r>
                  <w:t>27</w:t>
                </w:r>
              </w:p>
              <w:p w:rsidR="009F241D" w:rsidRDefault="009F241D">
                <w:pPr>
                  <w:pStyle w:val="RCWSLText"/>
                  <w:jc w:val="right"/>
                </w:pPr>
                <w:r>
                  <w:t>28</w:t>
                </w:r>
              </w:p>
              <w:p w:rsidR="009F241D" w:rsidRDefault="009F241D">
                <w:pPr>
                  <w:pStyle w:val="RCWSLText"/>
                  <w:jc w:val="right"/>
                </w:pPr>
                <w:r>
                  <w:t>29</w:t>
                </w:r>
              </w:p>
              <w:p w:rsidR="009F241D" w:rsidRDefault="009F241D">
                <w:pPr>
                  <w:pStyle w:val="RCWSLText"/>
                  <w:jc w:val="right"/>
                </w:pPr>
                <w:r>
                  <w:t>30</w:t>
                </w:r>
              </w:p>
              <w:p w:rsidR="009F241D" w:rsidRDefault="009F241D">
                <w:pPr>
                  <w:pStyle w:val="RCWSLText"/>
                  <w:jc w:val="right"/>
                </w:pPr>
                <w:r>
                  <w:t>31</w:t>
                </w:r>
              </w:p>
              <w:p w:rsidR="009F241D" w:rsidRDefault="009F241D">
                <w:pPr>
                  <w:pStyle w:val="RCWSLText"/>
                  <w:jc w:val="right"/>
                </w:pPr>
                <w:r>
                  <w:t>32</w:t>
                </w:r>
              </w:p>
              <w:p w:rsidR="009F241D" w:rsidRDefault="009F241D">
                <w:pPr>
                  <w:pStyle w:val="RCWSLText"/>
                  <w:jc w:val="right"/>
                </w:pPr>
                <w:r>
                  <w:t>33</w:t>
                </w:r>
              </w:p>
              <w:p w:rsidR="009F241D" w:rsidRDefault="009F241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1D" w:rsidRDefault="00E34A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F241D" w:rsidRDefault="009F241D" w:rsidP="00605C39">
                <w:pPr>
                  <w:pStyle w:val="RCWSLText"/>
                  <w:spacing w:before="2888"/>
                  <w:jc w:val="right"/>
                </w:pPr>
                <w:r>
                  <w:t>1</w:t>
                </w:r>
              </w:p>
              <w:p w:rsidR="009F241D" w:rsidRDefault="009F241D">
                <w:pPr>
                  <w:pStyle w:val="RCWSLText"/>
                  <w:jc w:val="right"/>
                </w:pPr>
                <w:r>
                  <w:t>2</w:t>
                </w:r>
              </w:p>
              <w:p w:rsidR="009F241D" w:rsidRDefault="009F241D">
                <w:pPr>
                  <w:pStyle w:val="RCWSLText"/>
                  <w:jc w:val="right"/>
                </w:pPr>
                <w:r>
                  <w:t>3</w:t>
                </w:r>
              </w:p>
              <w:p w:rsidR="009F241D" w:rsidRDefault="009F241D">
                <w:pPr>
                  <w:pStyle w:val="RCWSLText"/>
                  <w:jc w:val="right"/>
                </w:pPr>
                <w:r>
                  <w:t>4</w:t>
                </w:r>
              </w:p>
              <w:p w:rsidR="009F241D" w:rsidRDefault="009F241D">
                <w:pPr>
                  <w:pStyle w:val="RCWSLText"/>
                  <w:jc w:val="right"/>
                </w:pPr>
                <w:r>
                  <w:t>5</w:t>
                </w:r>
              </w:p>
              <w:p w:rsidR="009F241D" w:rsidRDefault="009F241D">
                <w:pPr>
                  <w:pStyle w:val="RCWSLText"/>
                  <w:jc w:val="right"/>
                </w:pPr>
                <w:r>
                  <w:t>6</w:t>
                </w:r>
              </w:p>
              <w:p w:rsidR="009F241D" w:rsidRDefault="009F241D">
                <w:pPr>
                  <w:pStyle w:val="RCWSLText"/>
                  <w:jc w:val="right"/>
                </w:pPr>
                <w:r>
                  <w:t>7</w:t>
                </w:r>
              </w:p>
              <w:p w:rsidR="009F241D" w:rsidRDefault="009F241D">
                <w:pPr>
                  <w:pStyle w:val="RCWSLText"/>
                  <w:jc w:val="right"/>
                </w:pPr>
                <w:r>
                  <w:t>8</w:t>
                </w:r>
              </w:p>
              <w:p w:rsidR="009F241D" w:rsidRDefault="009F241D">
                <w:pPr>
                  <w:pStyle w:val="RCWSLText"/>
                  <w:jc w:val="right"/>
                </w:pPr>
                <w:r>
                  <w:t>9</w:t>
                </w:r>
              </w:p>
              <w:p w:rsidR="009F241D" w:rsidRDefault="009F241D">
                <w:pPr>
                  <w:pStyle w:val="RCWSLText"/>
                  <w:jc w:val="right"/>
                </w:pPr>
                <w:r>
                  <w:t>10</w:t>
                </w:r>
              </w:p>
              <w:p w:rsidR="009F241D" w:rsidRDefault="009F241D">
                <w:pPr>
                  <w:pStyle w:val="RCWSLText"/>
                  <w:jc w:val="right"/>
                </w:pPr>
                <w:r>
                  <w:t>11</w:t>
                </w:r>
              </w:p>
              <w:p w:rsidR="009F241D" w:rsidRDefault="009F241D">
                <w:pPr>
                  <w:pStyle w:val="RCWSLText"/>
                  <w:jc w:val="right"/>
                </w:pPr>
                <w:r>
                  <w:t>12</w:t>
                </w:r>
              </w:p>
              <w:p w:rsidR="009F241D" w:rsidRDefault="009F241D">
                <w:pPr>
                  <w:pStyle w:val="RCWSLText"/>
                  <w:jc w:val="right"/>
                </w:pPr>
                <w:r>
                  <w:t>13</w:t>
                </w:r>
              </w:p>
              <w:p w:rsidR="009F241D" w:rsidRDefault="009F241D">
                <w:pPr>
                  <w:pStyle w:val="RCWSLText"/>
                  <w:jc w:val="right"/>
                </w:pPr>
                <w:r>
                  <w:t>14</w:t>
                </w:r>
              </w:p>
              <w:p w:rsidR="009F241D" w:rsidRDefault="009F241D">
                <w:pPr>
                  <w:pStyle w:val="RCWSLText"/>
                  <w:jc w:val="right"/>
                </w:pPr>
                <w:r>
                  <w:t>15</w:t>
                </w:r>
              </w:p>
              <w:p w:rsidR="009F241D" w:rsidRDefault="009F241D">
                <w:pPr>
                  <w:pStyle w:val="RCWSLText"/>
                  <w:jc w:val="right"/>
                </w:pPr>
                <w:r>
                  <w:t>16</w:t>
                </w:r>
              </w:p>
              <w:p w:rsidR="009F241D" w:rsidRDefault="009F241D">
                <w:pPr>
                  <w:pStyle w:val="RCWSLText"/>
                  <w:jc w:val="right"/>
                </w:pPr>
                <w:r>
                  <w:t>17</w:t>
                </w:r>
              </w:p>
              <w:p w:rsidR="009F241D" w:rsidRDefault="009F241D">
                <w:pPr>
                  <w:pStyle w:val="RCWSLText"/>
                  <w:jc w:val="right"/>
                </w:pPr>
                <w:r>
                  <w:t>18</w:t>
                </w:r>
              </w:p>
              <w:p w:rsidR="009F241D" w:rsidRDefault="009F241D">
                <w:pPr>
                  <w:pStyle w:val="RCWSLText"/>
                  <w:jc w:val="right"/>
                </w:pPr>
                <w:r>
                  <w:t>19</w:t>
                </w:r>
              </w:p>
              <w:p w:rsidR="009F241D" w:rsidRDefault="009F241D">
                <w:pPr>
                  <w:pStyle w:val="RCWSLText"/>
                  <w:jc w:val="right"/>
                </w:pPr>
                <w:r>
                  <w:t>20</w:t>
                </w:r>
              </w:p>
              <w:p w:rsidR="009F241D" w:rsidRDefault="009F241D">
                <w:pPr>
                  <w:pStyle w:val="RCWSLText"/>
                  <w:jc w:val="right"/>
                </w:pPr>
                <w:r>
                  <w:t>21</w:t>
                </w:r>
              </w:p>
              <w:p w:rsidR="009F241D" w:rsidRDefault="009F241D">
                <w:pPr>
                  <w:pStyle w:val="RCWSLText"/>
                  <w:jc w:val="right"/>
                </w:pPr>
                <w:r>
                  <w:t>22</w:t>
                </w:r>
              </w:p>
              <w:p w:rsidR="009F241D" w:rsidRDefault="009F241D">
                <w:pPr>
                  <w:pStyle w:val="RCWSLText"/>
                  <w:jc w:val="right"/>
                </w:pPr>
                <w:r>
                  <w:t>23</w:t>
                </w:r>
              </w:p>
              <w:p w:rsidR="009F241D" w:rsidRDefault="009F241D">
                <w:pPr>
                  <w:pStyle w:val="RCWSLText"/>
                  <w:jc w:val="right"/>
                </w:pPr>
                <w:r>
                  <w:t>24</w:t>
                </w:r>
              </w:p>
              <w:p w:rsidR="009F241D" w:rsidRDefault="009F241D" w:rsidP="00060D21">
                <w:pPr>
                  <w:pStyle w:val="RCWSLText"/>
                  <w:jc w:val="right"/>
                </w:pPr>
                <w:r>
                  <w:t>25</w:t>
                </w:r>
              </w:p>
              <w:p w:rsidR="009F241D" w:rsidRDefault="009F241D" w:rsidP="00060D21">
                <w:pPr>
                  <w:pStyle w:val="RCWSLText"/>
                  <w:jc w:val="right"/>
                </w:pPr>
                <w:r>
                  <w:t>26</w:t>
                </w:r>
              </w:p>
              <w:p w:rsidR="009F241D" w:rsidRDefault="009F241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3294"/>
    <w:rsid w:val="00060D21"/>
    <w:rsid w:val="00095E6A"/>
    <w:rsid w:val="00096165"/>
    <w:rsid w:val="000A300B"/>
    <w:rsid w:val="000C0878"/>
    <w:rsid w:val="000C6C82"/>
    <w:rsid w:val="000E603A"/>
    <w:rsid w:val="00106544"/>
    <w:rsid w:val="001A775A"/>
    <w:rsid w:val="001B7722"/>
    <w:rsid w:val="001E6675"/>
    <w:rsid w:val="00217E8A"/>
    <w:rsid w:val="0028178D"/>
    <w:rsid w:val="00281CBD"/>
    <w:rsid w:val="00292908"/>
    <w:rsid w:val="00316CD9"/>
    <w:rsid w:val="00353EC3"/>
    <w:rsid w:val="003E2FC6"/>
    <w:rsid w:val="00492DDC"/>
    <w:rsid w:val="00523C5A"/>
    <w:rsid w:val="00547447"/>
    <w:rsid w:val="00562391"/>
    <w:rsid w:val="005A4662"/>
    <w:rsid w:val="00605C39"/>
    <w:rsid w:val="006311F7"/>
    <w:rsid w:val="006841E6"/>
    <w:rsid w:val="006B7420"/>
    <w:rsid w:val="006F7027"/>
    <w:rsid w:val="0072335D"/>
    <w:rsid w:val="0072541D"/>
    <w:rsid w:val="007D35D4"/>
    <w:rsid w:val="00846034"/>
    <w:rsid w:val="00931B84"/>
    <w:rsid w:val="00954D3E"/>
    <w:rsid w:val="00972869"/>
    <w:rsid w:val="009F23A9"/>
    <w:rsid w:val="009F241D"/>
    <w:rsid w:val="00A01F29"/>
    <w:rsid w:val="00A13442"/>
    <w:rsid w:val="00A93D4A"/>
    <w:rsid w:val="00AD2D0A"/>
    <w:rsid w:val="00B31D1C"/>
    <w:rsid w:val="00B518D0"/>
    <w:rsid w:val="00B73E0A"/>
    <w:rsid w:val="00B961E0"/>
    <w:rsid w:val="00D40447"/>
    <w:rsid w:val="00DA47F3"/>
    <w:rsid w:val="00DE256E"/>
    <w:rsid w:val="00DF5D0E"/>
    <w:rsid w:val="00E1471A"/>
    <w:rsid w:val="00E34AE1"/>
    <w:rsid w:val="00E41CC6"/>
    <w:rsid w:val="00E66F5D"/>
    <w:rsid w:val="00ED2EEB"/>
    <w:rsid w:val="00F229DE"/>
    <w:rsid w:val="00F4663F"/>
    <w:rsid w:val="00FE578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character" w:styleId="Hyperlink">
    <w:name w:val="Hyperlink"/>
    <w:basedOn w:val="DefaultParagraphFont"/>
    <w:uiPriority w:val="99"/>
    <w:unhideWhenUsed/>
    <w:rsid w:val="009F241D"/>
    <w:rPr>
      <w:color w:val="0000FF"/>
      <w:u w:val="single"/>
    </w:rPr>
  </w:style>
  <w:style w:type="character" w:customStyle="1" w:styleId="term1">
    <w:name w:val="term1"/>
    <w:basedOn w:val="DefaultParagraphFont"/>
    <w:rsid w:val="009F241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233</Words>
  <Characters>1235</Characters>
  <Application>Microsoft Office Word</Application>
  <DocSecurity>8</DocSecurity>
  <Lines>82</Lines>
  <Paragraphs>33</Paragraphs>
  <ScaleCrop>false</ScaleCrop>
  <HeadingPairs>
    <vt:vector size="2" baseType="variant">
      <vt:variant>
        <vt:lpstr>Title</vt:lpstr>
      </vt:variant>
      <vt:variant>
        <vt:i4>1</vt:i4>
      </vt:variant>
    </vt:vector>
  </HeadingPairs>
  <TitlesOfParts>
    <vt:vector size="1" baseType="lpstr">
      <vt:lpstr>5850-S2.E AMH .... REIN 088</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5850-S2.E AMH CHAB REIN 088</dc:title>
  <dc:subject/>
  <dc:creator>Washington State Legislature</dc:creator>
  <cp:keywords/>
  <dc:description/>
  <cp:lastModifiedBy>Washington State Legislature</cp:lastModifiedBy>
  <cp:revision>8</cp:revision>
  <cp:lastPrinted>2009-04-15T19:38:00Z</cp:lastPrinted>
  <dcterms:created xsi:type="dcterms:W3CDTF">2009-04-15T19:21:00Z</dcterms:created>
  <dcterms:modified xsi:type="dcterms:W3CDTF">2009-04-15T19:38:00Z</dcterms:modified>
</cp:coreProperties>
</file>