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3C30" w:rsidP="0072541D">
          <w:pPr>
            <w:pStyle w:val="AmendDocName"/>
          </w:pPr>
          <w:customXml w:element="BillDocName">
            <w:r>
              <w:t xml:space="preserve">6173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052</w:t>
            </w:r>
          </w:customXml>
        </w:p>
      </w:customXml>
      <w:customXml w:element="OfferedBy">
        <w:p w:rsidR="00DF5D0E" w:rsidRDefault="0054668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63C30">
          <w:customXml w:element="ReferenceNumber">
            <w:r w:rsidR="0054668D">
              <w:rPr>
                <w:b/>
                <w:u w:val="single"/>
              </w:rPr>
              <w:t>SB 6173</w:t>
            </w:r>
            <w:r w:rsidR="00DE256E">
              <w:t xml:space="preserve"> - </w:t>
            </w:r>
          </w:customXml>
          <w:customXml w:element="Floor">
            <w:r w:rsidR="00D95B1D">
              <w:t>H AMD TO H AMD (A</w:t>
            </w:r>
            <w:permStart w:id="0" w:edGrp="everyone"/>
            <w:permEnd w:id="0"/>
            <w:r w:rsidR="00D95B1D">
              <w:t>MH</w:t>
            </w:r>
            <w:r w:rsidR="0054668D">
              <w:t xml:space="preserve"> . . . PETE 050)</w:t>
            </w:r>
          </w:customXml>
          <w:customXml w:element="AmendNumber">
            <w:r>
              <w:rPr>
                <w:b/>
              </w:rPr>
              <w:t xml:space="preserve"> 893</w:t>
            </w:r>
          </w:customXml>
        </w:p>
        <w:p w:rsidR="00DF5D0E" w:rsidRDefault="00F63C30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F63C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4/23/2009</w:t>
            </w:r>
          </w:customXml>
        </w:p>
      </w:customXml>
      <w:permStart w:id="1" w:edGrp="everyone" w:displacedByCustomXml="next"/>
      <w:customXml w:element="Page">
        <w:p w:rsidR="008E3117" w:rsidRPr="00FD079E" w:rsidRDefault="00F63C30" w:rsidP="00AA618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8E3117" w:rsidRPr="008E3117">
            <w:t xml:space="preserve"> </w:t>
          </w:r>
          <w:r w:rsidR="008E3117">
            <w:tab/>
          </w:r>
          <w:r w:rsidR="008E3117" w:rsidRPr="00FD079E">
            <w:t>On page 38, after line 3 of the amendment, insert the following:</w:t>
          </w:r>
        </w:p>
        <w:p w:rsidR="008E3117" w:rsidRPr="00FD079E" w:rsidRDefault="008E3117" w:rsidP="008E3117">
          <w:pPr>
            <w:pStyle w:val="RCWSLText"/>
          </w:pPr>
          <w:r w:rsidRPr="00FD079E">
            <w:tab/>
          </w:r>
        </w:p>
        <w:p w:rsidR="008E3117" w:rsidRDefault="008E3117" w:rsidP="008E3117">
          <w:pPr>
            <w:pStyle w:val="RCWSLText"/>
          </w:pPr>
          <w:r w:rsidRPr="00FD079E">
            <w:tab/>
          </w:r>
          <w:r>
            <w:t>"</w:t>
          </w:r>
          <w:r w:rsidRPr="00FD079E">
            <w:rPr>
              <w:u w:val="single"/>
            </w:rPr>
            <w:t>NEW SECTION.</w:t>
          </w:r>
          <w:r w:rsidRPr="00FD079E">
            <w:rPr>
              <w:b/>
            </w:rPr>
            <w:t xml:space="preserve"> Sec. 405.  </w:t>
          </w:r>
          <w:r w:rsidRPr="00FD079E">
            <w:t xml:space="preserve">By </w:t>
          </w:r>
          <w:r w:rsidR="00B25DE3">
            <w:t>December</w:t>
          </w:r>
          <w:r w:rsidRPr="00FD079E">
            <w:t xml:space="preserve"> 1,</w:t>
          </w:r>
          <w:r w:rsidR="00B25DE3">
            <w:t xml:space="preserve"> 2009</w:t>
          </w:r>
          <w:r w:rsidRPr="00FD079E">
            <w:t xml:space="preserve">, the </w:t>
          </w:r>
          <w:r>
            <w:t>finance committee</w:t>
          </w:r>
          <w:r w:rsidRPr="00FD079E">
            <w:t xml:space="preserve"> of the house of representatives</w:t>
          </w:r>
          <w:r w:rsidR="00B25DE3">
            <w:t xml:space="preserve"> </w:t>
          </w:r>
          <w:r>
            <w:t>and the joint legislative task force on the underground economy in the Washington state construction industry,</w:t>
          </w:r>
          <w:r w:rsidRPr="00FD079E">
            <w:t xml:space="preserve"> shall </w:t>
          </w:r>
          <w:r>
            <w:t xml:space="preserve">each prepare a report that reviews the issues and concerns that need to be addressed by the legislature as a result of the changes made in this act. </w:t>
          </w:r>
          <w:r w:rsidRPr="00FD079E">
            <w:t>The report</w:t>
          </w:r>
          <w:r>
            <w:t>s</w:t>
          </w:r>
          <w:r w:rsidRPr="00FD079E">
            <w:t xml:space="preserve"> shall include any recommendations on potential modifications to the provisions of this act.</w:t>
          </w:r>
          <w:r>
            <w:t xml:space="preserve">  The department of revenue shall provide necessary support and information."</w:t>
          </w:r>
          <w:r w:rsidRPr="00FD079E">
            <w:t xml:space="preserve">  </w:t>
          </w:r>
        </w:p>
        <w:p w:rsidR="008E3117" w:rsidRDefault="008E3117" w:rsidP="008E3117">
          <w:pPr>
            <w:pStyle w:val="RCWSLText"/>
          </w:pPr>
        </w:p>
        <w:p w:rsidR="008E3117" w:rsidRPr="00FD079E" w:rsidRDefault="008E3117" w:rsidP="008E3117">
          <w:pPr>
            <w:pStyle w:val="RCWSLText"/>
          </w:pPr>
          <w:r>
            <w:tab/>
            <w:t>Renumber the remaining section consecutively and correct any internal references accordingly.</w:t>
          </w:r>
          <w:r w:rsidRPr="00FD079E">
            <w:t xml:space="preserve"> </w:t>
          </w:r>
        </w:p>
        <w:p w:rsidR="008E3117" w:rsidRPr="00523C5A" w:rsidRDefault="008E3117" w:rsidP="008E3117">
          <w:pPr>
            <w:pStyle w:val="RCWSLText"/>
            <w:suppressLineNumbers/>
          </w:pPr>
        </w:p>
        <w:customXml w:element="Effect">
          <w:p w:rsidR="008E3117" w:rsidRDefault="008E3117" w:rsidP="008E3117">
            <w:pPr>
              <w:pStyle w:val="Effect"/>
              <w:suppressLineNumbers/>
            </w:pPr>
            <w:r>
              <w:tab/>
            </w:r>
          </w:p>
          <w:p w:rsidR="00DF5D0E" w:rsidRPr="00523C5A" w:rsidRDefault="008E3117" w:rsidP="008E3117">
            <w:pPr>
              <w:pStyle w:val="Effect"/>
              <w:suppressLineNumbers/>
            </w:pPr>
            <w:r>
              <w:tab/>
            </w:r>
            <w:r>
              <w:tab/>
            </w:r>
            <w:r w:rsidRPr="00CF731C">
              <w:rPr>
                <w:b/>
                <w:u w:val="single"/>
              </w:rPr>
              <w:t>EFFECT:</w:t>
            </w:r>
            <w:r>
              <w:t xml:space="preserve">  Requires </w:t>
            </w:r>
            <w:r w:rsidR="00B25DE3">
              <w:t>the Finance Committee and the joint Legislative Task Force on the Underground Economy</w:t>
            </w:r>
            <w:r>
              <w:t xml:space="preserve"> to review the issues and concerns created by the bill and provide reports to the legislature by </w:t>
            </w:r>
            <w:r w:rsidR="00D8067C">
              <w:t>December</w:t>
            </w:r>
            <w:r>
              <w:t xml:space="preserve"> </w:t>
            </w:r>
            <w:r w:rsidR="00D8067C">
              <w:t xml:space="preserve"> 1, 2009</w:t>
            </w:r>
            <w:r>
              <w:t>.</w:t>
            </w:r>
          </w:p>
        </w:customXml>
      </w:customXml>
      <w:permEnd w:id="1"/>
      <w:p w:rsidR="00DF5D0E" w:rsidRDefault="00DF5D0E" w:rsidP="0054668D">
        <w:pPr>
          <w:pStyle w:val="FiscalImpact"/>
          <w:suppressLineNumbers/>
        </w:pPr>
      </w:p>
      <w:p w:rsidR="00DF5D0E" w:rsidRDefault="00DF5D0E" w:rsidP="0054668D">
        <w:pPr>
          <w:pStyle w:val="BillEnd"/>
          <w:suppressLineNumbers/>
        </w:pPr>
      </w:p>
      <w:p w:rsidR="00DF5D0E" w:rsidRDefault="00DE256E" w:rsidP="005466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3C30" w:rsidP="005466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57" w:rsidRDefault="00DD4F57" w:rsidP="00DF5D0E">
      <w:r>
        <w:separator/>
      </w:r>
    </w:p>
  </w:endnote>
  <w:endnote w:type="continuationSeparator" w:id="1">
    <w:p w:rsidR="00DD4F57" w:rsidRDefault="00DD4F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C30">
    <w:pPr>
      <w:pStyle w:val="AmendDraftFooter"/>
    </w:pPr>
    <w:fldSimple w:instr=" TITLE   \* MERGEFORMAT ">
      <w:r w:rsidR="00CD72DE">
        <w:t>6173 AMH HUNT PETE 052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A618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C30">
    <w:pPr>
      <w:pStyle w:val="AmendDraftFooter"/>
    </w:pPr>
    <w:fldSimple w:instr=" TITLE   \* MERGEFORMAT ">
      <w:r w:rsidR="00CD72DE">
        <w:t>6173 AMH HUNT PETE 052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D72D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57" w:rsidRDefault="00DD4F57" w:rsidP="00DF5D0E">
      <w:r>
        <w:separator/>
      </w:r>
    </w:p>
  </w:footnote>
  <w:footnote w:type="continuationSeparator" w:id="1">
    <w:p w:rsidR="00DD4F57" w:rsidRDefault="00DD4F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C3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63C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7D3D"/>
    <w:rsid w:val="00096165"/>
    <w:rsid w:val="000B03F0"/>
    <w:rsid w:val="000C6C82"/>
    <w:rsid w:val="000E603A"/>
    <w:rsid w:val="000F4894"/>
    <w:rsid w:val="00106544"/>
    <w:rsid w:val="00132E04"/>
    <w:rsid w:val="001A775A"/>
    <w:rsid w:val="001E6675"/>
    <w:rsid w:val="001E6EDC"/>
    <w:rsid w:val="00217E8A"/>
    <w:rsid w:val="00261187"/>
    <w:rsid w:val="00281CBD"/>
    <w:rsid w:val="00316CD9"/>
    <w:rsid w:val="003C3C10"/>
    <w:rsid w:val="003E2FC6"/>
    <w:rsid w:val="003F5627"/>
    <w:rsid w:val="00404C0D"/>
    <w:rsid w:val="00492DDC"/>
    <w:rsid w:val="00523C5A"/>
    <w:rsid w:val="0054668D"/>
    <w:rsid w:val="005F384C"/>
    <w:rsid w:val="00605C39"/>
    <w:rsid w:val="006841E6"/>
    <w:rsid w:val="006F7027"/>
    <w:rsid w:val="0072335D"/>
    <w:rsid w:val="0072541D"/>
    <w:rsid w:val="007D35D4"/>
    <w:rsid w:val="00846034"/>
    <w:rsid w:val="008D75FA"/>
    <w:rsid w:val="008E3117"/>
    <w:rsid w:val="00931B84"/>
    <w:rsid w:val="00972869"/>
    <w:rsid w:val="009F23A9"/>
    <w:rsid w:val="00A01F29"/>
    <w:rsid w:val="00A93D4A"/>
    <w:rsid w:val="00AA6184"/>
    <w:rsid w:val="00AD2D0A"/>
    <w:rsid w:val="00B25DE3"/>
    <w:rsid w:val="00B31D1C"/>
    <w:rsid w:val="00B518D0"/>
    <w:rsid w:val="00B73E0A"/>
    <w:rsid w:val="00B961E0"/>
    <w:rsid w:val="00C337CE"/>
    <w:rsid w:val="00CD72DE"/>
    <w:rsid w:val="00D40447"/>
    <w:rsid w:val="00D8067C"/>
    <w:rsid w:val="00D95B1D"/>
    <w:rsid w:val="00DA47F3"/>
    <w:rsid w:val="00DD4F57"/>
    <w:rsid w:val="00DE256E"/>
    <w:rsid w:val="00DF5D0E"/>
    <w:rsid w:val="00E1471A"/>
    <w:rsid w:val="00E41CC6"/>
    <w:rsid w:val="00E66F5D"/>
    <w:rsid w:val="00ED2EEB"/>
    <w:rsid w:val="00F229DE"/>
    <w:rsid w:val="00F4663F"/>
    <w:rsid w:val="00F63C30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185</Words>
  <Characters>940</Characters>
  <Application>Microsoft Office Word</Application>
  <DocSecurity>8</DocSecurity>
  <Lines>31</Lines>
  <Paragraphs>10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6173 AMH HUNT PETE 052</dc:title>
  <dc:subject/>
  <dc:creator>Washington State Legislature</dc:creator>
  <cp:keywords/>
  <dc:description/>
  <cp:lastModifiedBy>Washington State Legislature</cp:lastModifiedBy>
  <cp:revision>7</cp:revision>
  <cp:lastPrinted>2009-04-23T23:22:00Z</cp:lastPrinted>
  <dcterms:created xsi:type="dcterms:W3CDTF">2009-04-23T23:18:00Z</dcterms:created>
  <dcterms:modified xsi:type="dcterms:W3CDTF">2009-04-23T23:22:00Z</dcterms:modified>
</cp:coreProperties>
</file>