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35585" w:rsidP="0072541D">
          <w:pPr>
            <w:pStyle w:val="AmendDocName"/>
          </w:pPr>
          <w:customXml w:element="BillDocName">
            <w:r>
              <w:t xml:space="preserve">6381-S.E</w:t>
            </w:r>
          </w:customXml>
          <w:customXml w:element="AmendType">
            <w:r>
              <w:t xml:space="preserve"> AMH</w:t>
            </w:r>
          </w:customXml>
          <w:customXml w:element="SponsorAcronym">
            <w:r>
              <w:t xml:space="preserve"> SIMP</w:t>
            </w:r>
          </w:customXml>
          <w:customXml w:element="DrafterAcronym">
            <w:r>
              <w:t xml:space="preserve"> LEAT</w:t>
            </w:r>
          </w:customXml>
          <w:customXml w:element="DraftNumber">
            <w:r>
              <w:t xml:space="preserve"> 264</w:t>
            </w:r>
          </w:customXml>
        </w:p>
      </w:customXml>
      <w:customXml w:element="Heading">
        <w:p w:rsidR="00DF5D0E" w:rsidRDefault="00835585">
          <w:customXml w:element="ReferenceNumber">
            <w:r w:rsidR="00DC4252">
              <w:rPr>
                <w:b/>
                <w:u w:val="single"/>
              </w:rPr>
              <w:t>ESSB 6381</w:t>
            </w:r>
            <w:r w:rsidR="00DE256E">
              <w:t xml:space="preserve"> - </w:t>
            </w:r>
          </w:customXml>
          <w:customXml w:element="Floor">
            <w:r w:rsidR="00650BF7">
              <w:t>H AMD TO H AMD (H-5516.6/10)</w:t>
            </w:r>
          </w:customXml>
          <w:customXml w:element="AmendNumber">
            <w:r>
              <w:rPr>
                <w:b/>
              </w:rPr>
              <w:t xml:space="preserve"> 1539</w:t>
            </w:r>
          </w:customXml>
        </w:p>
        <w:p w:rsidR="00DF5D0E" w:rsidRDefault="00835585" w:rsidP="00605C39">
          <w:pPr>
            <w:ind w:firstLine="576"/>
          </w:pPr>
          <w:customXml w:element="Sponsors">
            <w:r>
              <w:t xml:space="preserve">By Representative Simpson</w:t>
            </w:r>
          </w:customXml>
        </w:p>
        <w:p w:rsidR="00DF5D0E" w:rsidRDefault="00835585" w:rsidP="00846034">
          <w:pPr>
            <w:spacing w:line="408" w:lineRule="exact"/>
            <w:jc w:val="right"/>
            <w:rPr>
              <w:b/>
              <w:bCs/>
            </w:rPr>
          </w:pPr>
          <w:customXml w:element="FloorAction">
            <w:r>
              <w:t xml:space="preserve">FAILED 3/08/2010</w:t>
            </w:r>
          </w:customXml>
        </w:p>
      </w:customXml>
      <w:permStart w:id="0" w:edGrp="everyone" w:displacedByCustomXml="next"/>
      <w:customXml w:element="Page">
        <w:p w:rsidR="00DC4252" w:rsidRDefault="0083558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C4252">
            <w:t xml:space="preserve">On page </w:t>
          </w:r>
          <w:r w:rsidR="00D83108">
            <w:t>37, beginning on line 3 of the striking amendment, strike all of subsection (7) and insert the following:</w:t>
          </w:r>
        </w:p>
        <w:p w:rsidR="00F147EE" w:rsidRPr="00F147EE" w:rsidRDefault="00D83108" w:rsidP="00F147EE">
          <w:pPr>
            <w:pStyle w:val="RCWSLText"/>
            <w:rPr>
              <w:u w:val="single"/>
            </w:rPr>
          </w:pPr>
          <w:r>
            <w:tab/>
            <w:t>"</w:t>
          </w:r>
          <w:r w:rsidRPr="00F147EE">
            <w:rPr>
              <w:u w:val="single"/>
            </w:rPr>
            <w:t>(7)</w:t>
          </w:r>
          <w:r w:rsidR="00D5210E">
            <w:rPr>
              <w:u w:val="single"/>
            </w:rPr>
            <w:t xml:space="preserve">(a) </w:t>
          </w:r>
          <w:r w:rsidR="00F147EE" w:rsidRPr="00F147EE">
            <w:rPr>
              <w:u w:val="single"/>
            </w:rPr>
            <w:t>The department of transportation shall conduct a pilot project in the central Puget Sound region to assess the impact on the performance of the transportation system of authorizing the following vehicles to use high occupancy vehicle lanes regardless of the number of passengers in the vehicle:  (</w:t>
          </w:r>
          <w:r w:rsidR="00D5210E">
            <w:rPr>
              <w:u w:val="single"/>
            </w:rPr>
            <w:t>i</w:t>
          </w:r>
          <w:r w:rsidR="00F147EE" w:rsidRPr="00F147EE">
            <w:rPr>
              <w:u w:val="single"/>
            </w:rPr>
            <w:t>) Auto transportation company vehicles regulated under chapter 81.68 RCW; (</w:t>
          </w:r>
          <w:r w:rsidR="00D5210E">
            <w:rPr>
              <w:u w:val="single"/>
            </w:rPr>
            <w:t>ii</w:t>
          </w:r>
          <w:r w:rsidR="00F147EE" w:rsidRPr="00F147EE">
            <w:rPr>
              <w:u w:val="single"/>
            </w:rPr>
            <w:t>) passenger charter carrier vehicles regulated under chapter 81.70 RCW, except marked or unmarked stretch limousines and stretch sport utility vehicles as defined under department rules; (</w:t>
          </w:r>
          <w:r w:rsidR="00D5210E">
            <w:rPr>
              <w:u w:val="single"/>
            </w:rPr>
            <w:t>iii</w:t>
          </w:r>
          <w:r w:rsidR="00F147EE" w:rsidRPr="00F147EE">
            <w:rPr>
              <w:u w:val="single"/>
            </w:rPr>
            <w:t>) private nonprofit transportation provider vehicles regulated under chapter 81.66 RCW; and (</w:t>
          </w:r>
          <w:r w:rsidR="00D5210E">
            <w:rPr>
              <w:u w:val="single"/>
            </w:rPr>
            <w:t>iv</w:t>
          </w:r>
          <w:r w:rsidR="00F147EE" w:rsidRPr="00F147EE">
            <w:rPr>
              <w:u w:val="single"/>
            </w:rPr>
            <w:t>) private employer transportation service vehicles.</w:t>
          </w:r>
        </w:p>
        <w:p w:rsidR="00F147EE" w:rsidRPr="00F147EE" w:rsidRDefault="00F147EE" w:rsidP="00F147EE">
          <w:pPr>
            <w:pStyle w:val="RCWSLText"/>
            <w:rPr>
              <w:u w:val="single"/>
            </w:rPr>
          </w:pPr>
          <w:r w:rsidRPr="00F147EE">
            <w:rPr>
              <w:u w:val="single"/>
            </w:rPr>
            <w:tab/>
            <w:t>(</w:t>
          </w:r>
          <w:r w:rsidR="00D5210E">
            <w:rPr>
              <w:u w:val="single"/>
            </w:rPr>
            <w:t>b</w:t>
          </w:r>
          <w:r w:rsidRPr="00F147EE">
            <w:rPr>
              <w:u w:val="single"/>
            </w:rPr>
            <w:t>) In conducting the pilot project, the department must compare existing speed and reliability of the system during peak and off-peak periods based on current data as compared to system performance six months after the effective date of this act.  In making this comparison, the department must evaluate the current and projected capacity and use by public transportation and by vehicles that meet the occupancy requirements; identify the intended non-public transportation users and use by type and size of vehicle and by time of day and frequency of use; and assess whether such use conflicts with public transportation's safe and effective use of the facility.</w:t>
          </w:r>
        </w:p>
        <w:p w:rsidR="00D83108" w:rsidRPr="00D83108" w:rsidRDefault="00F147EE" w:rsidP="00F147EE">
          <w:pPr>
            <w:pStyle w:val="RCWSLText"/>
          </w:pPr>
          <w:r w:rsidRPr="00F147EE">
            <w:rPr>
              <w:u w:val="single"/>
            </w:rPr>
            <w:tab/>
            <w:t>(</w:t>
          </w:r>
          <w:r w:rsidR="00D5210E">
            <w:rPr>
              <w:u w:val="single"/>
            </w:rPr>
            <w:t>c</w:t>
          </w:r>
          <w:r w:rsidRPr="00F147EE">
            <w:rPr>
              <w:u w:val="single"/>
            </w:rPr>
            <w:t xml:space="preserve">) The department shall report the results of the pilot project to the transportation committees of the legislature by December 15, 2010.  The report shall include a system performance rating that </w:t>
          </w:r>
          <w:r w:rsidRPr="00F147EE">
            <w:rPr>
              <w:u w:val="single"/>
            </w:rPr>
            <w:lastRenderedPageBreak/>
            <w:t>compares current speed and reliability of the system prior to and six months after the effective date of this act.</w:t>
          </w:r>
          <w:r>
            <w:t>"</w:t>
          </w:r>
        </w:p>
        <w:p w:rsidR="00DF5D0E" w:rsidRPr="00523C5A" w:rsidRDefault="00835585" w:rsidP="00DC4252">
          <w:pPr>
            <w:pStyle w:val="RCWSLText"/>
            <w:suppressLineNumbers/>
          </w:pPr>
        </w:p>
      </w:customXml>
      <w:customXml w:element="Effect">
        <w:p w:rsidR="00ED2EEB" w:rsidRDefault="00DE256E" w:rsidP="00DC4252">
          <w:pPr>
            <w:pStyle w:val="Effect"/>
            <w:suppressLineNumbers/>
          </w:pPr>
          <w:r>
            <w:tab/>
          </w:r>
        </w:p>
        <w:p w:rsidR="00F147EE" w:rsidRDefault="00F147EE" w:rsidP="00F147EE">
          <w:pPr>
            <w:pStyle w:val="RCWSLText"/>
            <w:spacing w:line="240" w:lineRule="auto"/>
          </w:pPr>
          <w:r>
            <w:tab/>
          </w:r>
          <w:r w:rsidR="00DE256E" w:rsidRPr="00DC4252">
            <w:rPr>
              <w:b/>
              <w:u w:val="single"/>
            </w:rPr>
            <w:t>EFFECT:</w:t>
          </w:r>
          <w:r w:rsidR="00DE256E">
            <w:t>  </w:t>
          </w:r>
        </w:p>
        <w:p w:rsidR="00F147EE" w:rsidRDefault="00F147EE" w:rsidP="00F147EE">
          <w:pPr>
            <w:pStyle w:val="RCWSLText"/>
            <w:numPr>
              <w:ilvl w:val="0"/>
              <w:numId w:val="7"/>
            </w:numPr>
            <w:spacing w:line="240" w:lineRule="auto"/>
          </w:pPr>
          <w:r>
            <w:t xml:space="preserve">Replaces the proposed pilot project with a pilot project performed only in the central Puget Sound region that must assess the impact of allowing certain private providers to use HOV lanes regardless of the number of passengers in the private vehicle. </w:t>
          </w:r>
        </w:p>
        <w:p w:rsidR="00F147EE" w:rsidRDefault="00F147EE" w:rsidP="00F147EE">
          <w:pPr>
            <w:pStyle w:val="RCWSLText"/>
            <w:numPr>
              <w:ilvl w:val="0"/>
              <w:numId w:val="7"/>
            </w:numPr>
            <w:suppressLineNumbers/>
            <w:spacing w:line="240" w:lineRule="auto"/>
          </w:pPr>
          <w:r>
            <w:t>In conducting the pilot project, requires that the</w:t>
          </w:r>
          <w:r w:rsidRPr="00F147EE">
            <w:t xml:space="preserve"> </w:t>
          </w:r>
          <w:r>
            <w:t>d</w:t>
          </w:r>
          <w:r w:rsidRPr="00F147EE">
            <w:t xml:space="preserve">epartment compare existing speed and reliability of the system during peak and off-peak periods based on current data as compared to system performance six months after the effective date of this act.  In making this comparison, the department must evaluate </w:t>
          </w:r>
          <w:r>
            <w:t xml:space="preserve">several issues, including whether </w:t>
          </w:r>
          <w:r w:rsidRPr="00F147EE">
            <w:t>such use conflicts with public transportation's safe and effective use of the facility.</w:t>
          </w:r>
        </w:p>
        <w:p w:rsidR="00DC4252" w:rsidRPr="00F147EE" w:rsidRDefault="00F147EE" w:rsidP="00F147EE">
          <w:pPr>
            <w:pStyle w:val="RCWSLText"/>
            <w:numPr>
              <w:ilvl w:val="0"/>
              <w:numId w:val="7"/>
            </w:numPr>
            <w:suppressLineNumbers/>
            <w:spacing w:line="240" w:lineRule="auto"/>
          </w:pPr>
          <w:r>
            <w:t>T</w:t>
          </w:r>
          <w:r w:rsidRPr="00F147EE">
            <w:t xml:space="preserve">he department </w:t>
          </w:r>
          <w:r>
            <w:t xml:space="preserve">is directed to </w:t>
          </w:r>
          <w:r w:rsidRPr="00F147EE">
            <w:t xml:space="preserve">report the results of the pilot project to the transportation committees of the legislature by December 15, 2010.  The report </w:t>
          </w:r>
          <w:r>
            <w:t>must</w:t>
          </w:r>
          <w:r w:rsidRPr="00F147EE">
            <w:t xml:space="preserve"> include a system performance rating that compares current speed and reliability of the system prior to and six months after the effective date of this act.  </w:t>
          </w:r>
          <w:r w:rsidR="00DE256E" w:rsidRPr="00F147EE">
            <w:t> </w:t>
          </w:r>
        </w:p>
      </w:customXml>
      <w:p w:rsidR="00DF5D0E" w:rsidRPr="00F147EE" w:rsidRDefault="00DF5D0E" w:rsidP="00DC4252">
        <w:pPr>
          <w:pStyle w:val="FiscalImpact"/>
          <w:suppressLineNumbers/>
        </w:pPr>
      </w:p>
      <w:permEnd w:id="0"/>
      <w:p w:rsidR="00DF5D0E" w:rsidRDefault="00DF5D0E" w:rsidP="00DC4252">
        <w:pPr>
          <w:pStyle w:val="AmendSectionPostSpace"/>
          <w:suppressLineNumbers/>
        </w:pPr>
      </w:p>
      <w:p w:rsidR="00DF5D0E" w:rsidRDefault="00DF5D0E" w:rsidP="00DC4252">
        <w:pPr>
          <w:pStyle w:val="BillEnd"/>
          <w:suppressLineNumbers/>
        </w:pPr>
      </w:p>
      <w:p w:rsidR="00DF5D0E" w:rsidRDefault="00DE256E" w:rsidP="00DC4252">
        <w:pPr>
          <w:pStyle w:val="BillEnd"/>
          <w:suppressLineNumbers/>
        </w:pPr>
        <w:r>
          <w:rPr>
            <w:b/>
          </w:rPr>
          <w:t>--- END ---</w:t>
        </w:r>
      </w:p>
      <w:p w:rsidR="00DF5D0E" w:rsidRDefault="00835585" w:rsidP="00DC425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08" w:rsidRDefault="00D83108" w:rsidP="00DF5D0E">
      <w:r>
        <w:separator/>
      </w:r>
    </w:p>
  </w:endnote>
  <w:endnote w:type="continuationSeparator" w:id="0">
    <w:p w:rsidR="00D83108" w:rsidRDefault="00D8310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63" w:rsidRDefault="008638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8" w:rsidRDefault="00835585">
    <w:pPr>
      <w:pStyle w:val="AmendDraftFooter"/>
    </w:pPr>
    <w:fldSimple w:instr=" TITLE   \* MERGEFORMAT ">
      <w:r w:rsidR="00B65129">
        <w:t>6381-S.E AMH SIMP LEAT 264</w:t>
      </w:r>
    </w:fldSimple>
    <w:r w:rsidR="00D83108">
      <w:tab/>
    </w:r>
    <w:fldSimple w:instr=" PAGE  \* Arabic  \* MERGEFORMAT ">
      <w:r w:rsidR="00B6512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8" w:rsidRDefault="00835585">
    <w:pPr>
      <w:pStyle w:val="AmendDraftFooter"/>
    </w:pPr>
    <w:fldSimple w:instr=" TITLE   \* MERGEFORMAT ">
      <w:r w:rsidR="00B65129">
        <w:t>6381-S.E AMH SIMP LEAT 264</w:t>
      </w:r>
    </w:fldSimple>
    <w:r w:rsidR="00D83108">
      <w:tab/>
    </w:r>
    <w:fldSimple w:instr=" PAGE  \* Arabic  \* MERGEFORMAT ">
      <w:r w:rsidR="00B6512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08" w:rsidRDefault="00D83108" w:rsidP="00DF5D0E">
      <w:r>
        <w:separator/>
      </w:r>
    </w:p>
  </w:footnote>
  <w:footnote w:type="continuationSeparator" w:id="0">
    <w:p w:rsidR="00D83108" w:rsidRDefault="00D8310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63" w:rsidRDefault="008638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8" w:rsidRDefault="0083558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83108" w:rsidRDefault="00D83108">
                <w:pPr>
                  <w:pStyle w:val="RCWSLText"/>
                  <w:jc w:val="right"/>
                </w:pPr>
                <w:r>
                  <w:t>1</w:t>
                </w:r>
              </w:p>
              <w:p w:rsidR="00D83108" w:rsidRDefault="00D83108">
                <w:pPr>
                  <w:pStyle w:val="RCWSLText"/>
                  <w:jc w:val="right"/>
                </w:pPr>
                <w:r>
                  <w:t>2</w:t>
                </w:r>
              </w:p>
              <w:p w:rsidR="00D83108" w:rsidRDefault="00D83108">
                <w:pPr>
                  <w:pStyle w:val="RCWSLText"/>
                  <w:jc w:val="right"/>
                </w:pPr>
                <w:r>
                  <w:t>3</w:t>
                </w:r>
              </w:p>
              <w:p w:rsidR="00D83108" w:rsidRDefault="00D83108">
                <w:pPr>
                  <w:pStyle w:val="RCWSLText"/>
                  <w:jc w:val="right"/>
                </w:pPr>
                <w:r>
                  <w:t>4</w:t>
                </w:r>
              </w:p>
              <w:p w:rsidR="00D83108" w:rsidRDefault="00D83108">
                <w:pPr>
                  <w:pStyle w:val="RCWSLText"/>
                  <w:jc w:val="right"/>
                </w:pPr>
                <w:r>
                  <w:t>5</w:t>
                </w:r>
              </w:p>
              <w:p w:rsidR="00D83108" w:rsidRDefault="00D83108">
                <w:pPr>
                  <w:pStyle w:val="RCWSLText"/>
                  <w:jc w:val="right"/>
                </w:pPr>
                <w:r>
                  <w:t>6</w:t>
                </w:r>
              </w:p>
              <w:p w:rsidR="00D83108" w:rsidRDefault="00D83108">
                <w:pPr>
                  <w:pStyle w:val="RCWSLText"/>
                  <w:jc w:val="right"/>
                </w:pPr>
                <w:r>
                  <w:t>7</w:t>
                </w:r>
              </w:p>
              <w:p w:rsidR="00D83108" w:rsidRDefault="00D83108">
                <w:pPr>
                  <w:pStyle w:val="RCWSLText"/>
                  <w:jc w:val="right"/>
                </w:pPr>
                <w:r>
                  <w:t>8</w:t>
                </w:r>
              </w:p>
              <w:p w:rsidR="00D83108" w:rsidRDefault="00D83108">
                <w:pPr>
                  <w:pStyle w:val="RCWSLText"/>
                  <w:jc w:val="right"/>
                </w:pPr>
                <w:r>
                  <w:t>9</w:t>
                </w:r>
              </w:p>
              <w:p w:rsidR="00D83108" w:rsidRDefault="00D83108">
                <w:pPr>
                  <w:pStyle w:val="RCWSLText"/>
                  <w:jc w:val="right"/>
                </w:pPr>
                <w:r>
                  <w:t>10</w:t>
                </w:r>
              </w:p>
              <w:p w:rsidR="00D83108" w:rsidRDefault="00D83108">
                <w:pPr>
                  <w:pStyle w:val="RCWSLText"/>
                  <w:jc w:val="right"/>
                </w:pPr>
                <w:r>
                  <w:t>11</w:t>
                </w:r>
              </w:p>
              <w:p w:rsidR="00D83108" w:rsidRDefault="00D83108">
                <w:pPr>
                  <w:pStyle w:val="RCWSLText"/>
                  <w:jc w:val="right"/>
                </w:pPr>
                <w:r>
                  <w:t>12</w:t>
                </w:r>
              </w:p>
              <w:p w:rsidR="00D83108" w:rsidRDefault="00D83108">
                <w:pPr>
                  <w:pStyle w:val="RCWSLText"/>
                  <w:jc w:val="right"/>
                </w:pPr>
                <w:r>
                  <w:t>13</w:t>
                </w:r>
              </w:p>
              <w:p w:rsidR="00D83108" w:rsidRDefault="00D83108">
                <w:pPr>
                  <w:pStyle w:val="RCWSLText"/>
                  <w:jc w:val="right"/>
                </w:pPr>
                <w:r>
                  <w:t>14</w:t>
                </w:r>
              </w:p>
              <w:p w:rsidR="00D83108" w:rsidRDefault="00D83108">
                <w:pPr>
                  <w:pStyle w:val="RCWSLText"/>
                  <w:jc w:val="right"/>
                </w:pPr>
                <w:r>
                  <w:t>15</w:t>
                </w:r>
              </w:p>
              <w:p w:rsidR="00D83108" w:rsidRDefault="00D83108">
                <w:pPr>
                  <w:pStyle w:val="RCWSLText"/>
                  <w:jc w:val="right"/>
                </w:pPr>
                <w:r>
                  <w:t>16</w:t>
                </w:r>
              </w:p>
              <w:p w:rsidR="00D83108" w:rsidRDefault="00D83108">
                <w:pPr>
                  <w:pStyle w:val="RCWSLText"/>
                  <w:jc w:val="right"/>
                </w:pPr>
                <w:r>
                  <w:t>17</w:t>
                </w:r>
              </w:p>
              <w:p w:rsidR="00D83108" w:rsidRDefault="00D83108">
                <w:pPr>
                  <w:pStyle w:val="RCWSLText"/>
                  <w:jc w:val="right"/>
                </w:pPr>
                <w:r>
                  <w:t>18</w:t>
                </w:r>
              </w:p>
              <w:p w:rsidR="00D83108" w:rsidRDefault="00D83108">
                <w:pPr>
                  <w:pStyle w:val="RCWSLText"/>
                  <w:jc w:val="right"/>
                </w:pPr>
                <w:r>
                  <w:t>19</w:t>
                </w:r>
              </w:p>
              <w:p w:rsidR="00D83108" w:rsidRDefault="00D83108">
                <w:pPr>
                  <w:pStyle w:val="RCWSLText"/>
                  <w:jc w:val="right"/>
                </w:pPr>
                <w:r>
                  <w:t>20</w:t>
                </w:r>
              </w:p>
              <w:p w:rsidR="00D83108" w:rsidRDefault="00D83108">
                <w:pPr>
                  <w:pStyle w:val="RCWSLText"/>
                  <w:jc w:val="right"/>
                </w:pPr>
                <w:r>
                  <w:t>21</w:t>
                </w:r>
              </w:p>
              <w:p w:rsidR="00D83108" w:rsidRDefault="00D83108">
                <w:pPr>
                  <w:pStyle w:val="RCWSLText"/>
                  <w:jc w:val="right"/>
                </w:pPr>
                <w:r>
                  <w:t>22</w:t>
                </w:r>
              </w:p>
              <w:p w:rsidR="00D83108" w:rsidRDefault="00D83108">
                <w:pPr>
                  <w:pStyle w:val="RCWSLText"/>
                  <w:jc w:val="right"/>
                </w:pPr>
                <w:r>
                  <w:t>23</w:t>
                </w:r>
              </w:p>
              <w:p w:rsidR="00D83108" w:rsidRDefault="00D83108">
                <w:pPr>
                  <w:pStyle w:val="RCWSLText"/>
                  <w:jc w:val="right"/>
                </w:pPr>
                <w:r>
                  <w:t>24</w:t>
                </w:r>
              </w:p>
              <w:p w:rsidR="00D83108" w:rsidRDefault="00D83108">
                <w:pPr>
                  <w:pStyle w:val="RCWSLText"/>
                  <w:jc w:val="right"/>
                </w:pPr>
                <w:r>
                  <w:t>25</w:t>
                </w:r>
              </w:p>
              <w:p w:rsidR="00D83108" w:rsidRDefault="00D83108">
                <w:pPr>
                  <w:pStyle w:val="RCWSLText"/>
                  <w:jc w:val="right"/>
                </w:pPr>
                <w:r>
                  <w:t>26</w:t>
                </w:r>
              </w:p>
              <w:p w:rsidR="00D83108" w:rsidRDefault="00D83108">
                <w:pPr>
                  <w:pStyle w:val="RCWSLText"/>
                  <w:jc w:val="right"/>
                </w:pPr>
                <w:r>
                  <w:t>27</w:t>
                </w:r>
              </w:p>
              <w:p w:rsidR="00D83108" w:rsidRDefault="00D83108">
                <w:pPr>
                  <w:pStyle w:val="RCWSLText"/>
                  <w:jc w:val="right"/>
                </w:pPr>
                <w:r>
                  <w:t>28</w:t>
                </w:r>
              </w:p>
              <w:p w:rsidR="00D83108" w:rsidRDefault="00D83108">
                <w:pPr>
                  <w:pStyle w:val="RCWSLText"/>
                  <w:jc w:val="right"/>
                </w:pPr>
                <w:r>
                  <w:t>29</w:t>
                </w:r>
              </w:p>
              <w:p w:rsidR="00D83108" w:rsidRDefault="00D83108">
                <w:pPr>
                  <w:pStyle w:val="RCWSLText"/>
                  <w:jc w:val="right"/>
                </w:pPr>
                <w:r>
                  <w:t>30</w:t>
                </w:r>
              </w:p>
              <w:p w:rsidR="00D83108" w:rsidRDefault="00D83108">
                <w:pPr>
                  <w:pStyle w:val="RCWSLText"/>
                  <w:jc w:val="right"/>
                </w:pPr>
                <w:r>
                  <w:t>31</w:t>
                </w:r>
              </w:p>
              <w:p w:rsidR="00D83108" w:rsidRDefault="00D83108">
                <w:pPr>
                  <w:pStyle w:val="RCWSLText"/>
                  <w:jc w:val="right"/>
                </w:pPr>
                <w:r>
                  <w:t>32</w:t>
                </w:r>
              </w:p>
              <w:p w:rsidR="00D83108" w:rsidRDefault="00D83108">
                <w:pPr>
                  <w:pStyle w:val="RCWSLText"/>
                  <w:jc w:val="right"/>
                </w:pPr>
                <w:r>
                  <w:t>33</w:t>
                </w:r>
              </w:p>
              <w:p w:rsidR="00D83108" w:rsidRDefault="00D8310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8" w:rsidRDefault="0083558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83108" w:rsidRDefault="00D83108" w:rsidP="00605C39">
                <w:pPr>
                  <w:pStyle w:val="RCWSLText"/>
                  <w:spacing w:before="2888"/>
                  <w:jc w:val="right"/>
                </w:pPr>
                <w:r>
                  <w:t>1</w:t>
                </w:r>
              </w:p>
              <w:p w:rsidR="00D83108" w:rsidRDefault="00D83108">
                <w:pPr>
                  <w:pStyle w:val="RCWSLText"/>
                  <w:jc w:val="right"/>
                </w:pPr>
                <w:r>
                  <w:t>2</w:t>
                </w:r>
              </w:p>
              <w:p w:rsidR="00D83108" w:rsidRDefault="00D83108">
                <w:pPr>
                  <w:pStyle w:val="RCWSLText"/>
                  <w:jc w:val="right"/>
                </w:pPr>
                <w:r>
                  <w:t>3</w:t>
                </w:r>
              </w:p>
              <w:p w:rsidR="00D83108" w:rsidRDefault="00D83108">
                <w:pPr>
                  <w:pStyle w:val="RCWSLText"/>
                  <w:jc w:val="right"/>
                </w:pPr>
                <w:r>
                  <w:t>4</w:t>
                </w:r>
              </w:p>
              <w:p w:rsidR="00D83108" w:rsidRDefault="00D83108">
                <w:pPr>
                  <w:pStyle w:val="RCWSLText"/>
                  <w:jc w:val="right"/>
                </w:pPr>
                <w:r>
                  <w:t>5</w:t>
                </w:r>
              </w:p>
              <w:p w:rsidR="00D83108" w:rsidRDefault="00D83108">
                <w:pPr>
                  <w:pStyle w:val="RCWSLText"/>
                  <w:jc w:val="right"/>
                </w:pPr>
                <w:r>
                  <w:t>6</w:t>
                </w:r>
              </w:p>
              <w:p w:rsidR="00D83108" w:rsidRDefault="00D83108">
                <w:pPr>
                  <w:pStyle w:val="RCWSLText"/>
                  <w:jc w:val="right"/>
                </w:pPr>
                <w:r>
                  <w:t>7</w:t>
                </w:r>
              </w:p>
              <w:p w:rsidR="00D83108" w:rsidRDefault="00D83108">
                <w:pPr>
                  <w:pStyle w:val="RCWSLText"/>
                  <w:jc w:val="right"/>
                </w:pPr>
                <w:r>
                  <w:t>8</w:t>
                </w:r>
              </w:p>
              <w:p w:rsidR="00D83108" w:rsidRDefault="00D83108">
                <w:pPr>
                  <w:pStyle w:val="RCWSLText"/>
                  <w:jc w:val="right"/>
                </w:pPr>
                <w:r>
                  <w:t>9</w:t>
                </w:r>
              </w:p>
              <w:p w:rsidR="00D83108" w:rsidRDefault="00D83108">
                <w:pPr>
                  <w:pStyle w:val="RCWSLText"/>
                  <w:jc w:val="right"/>
                </w:pPr>
                <w:r>
                  <w:t>10</w:t>
                </w:r>
              </w:p>
              <w:p w:rsidR="00D83108" w:rsidRDefault="00D83108">
                <w:pPr>
                  <w:pStyle w:val="RCWSLText"/>
                  <w:jc w:val="right"/>
                </w:pPr>
                <w:r>
                  <w:t>11</w:t>
                </w:r>
              </w:p>
              <w:p w:rsidR="00D83108" w:rsidRDefault="00D83108">
                <w:pPr>
                  <w:pStyle w:val="RCWSLText"/>
                  <w:jc w:val="right"/>
                </w:pPr>
                <w:r>
                  <w:t>12</w:t>
                </w:r>
              </w:p>
              <w:p w:rsidR="00D83108" w:rsidRDefault="00D83108">
                <w:pPr>
                  <w:pStyle w:val="RCWSLText"/>
                  <w:jc w:val="right"/>
                </w:pPr>
                <w:r>
                  <w:t>13</w:t>
                </w:r>
              </w:p>
              <w:p w:rsidR="00D83108" w:rsidRDefault="00D83108">
                <w:pPr>
                  <w:pStyle w:val="RCWSLText"/>
                  <w:jc w:val="right"/>
                </w:pPr>
                <w:r>
                  <w:t>14</w:t>
                </w:r>
              </w:p>
              <w:p w:rsidR="00D83108" w:rsidRDefault="00D83108">
                <w:pPr>
                  <w:pStyle w:val="RCWSLText"/>
                  <w:jc w:val="right"/>
                </w:pPr>
                <w:r>
                  <w:t>15</w:t>
                </w:r>
              </w:p>
              <w:p w:rsidR="00D83108" w:rsidRDefault="00D83108">
                <w:pPr>
                  <w:pStyle w:val="RCWSLText"/>
                  <w:jc w:val="right"/>
                </w:pPr>
                <w:r>
                  <w:t>16</w:t>
                </w:r>
              </w:p>
              <w:p w:rsidR="00D83108" w:rsidRDefault="00D83108">
                <w:pPr>
                  <w:pStyle w:val="RCWSLText"/>
                  <w:jc w:val="right"/>
                </w:pPr>
                <w:r>
                  <w:t>17</w:t>
                </w:r>
              </w:p>
              <w:p w:rsidR="00D83108" w:rsidRDefault="00D83108">
                <w:pPr>
                  <w:pStyle w:val="RCWSLText"/>
                  <w:jc w:val="right"/>
                </w:pPr>
                <w:r>
                  <w:t>18</w:t>
                </w:r>
              </w:p>
              <w:p w:rsidR="00D83108" w:rsidRDefault="00D83108">
                <w:pPr>
                  <w:pStyle w:val="RCWSLText"/>
                  <w:jc w:val="right"/>
                </w:pPr>
                <w:r>
                  <w:t>19</w:t>
                </w:r>
              </w:p>
              <w:p w:rsidR="00D83108" w:rsidRDefault="00D83108">
                <w:pPr>
                  <w:pStyle w:val="RCWSLText"/>
                  <w:jc w:val="right"/>
                </w:pPr>
                <w:r>
                  <w:t>20</w:t>
                </w:r>
              </w:p>
              <w:p w:rsidR="00D83108" w:rsidRDefault="00D83108">
                <w:pPr>
                  <w:pStyle w:val="RCWSLText"/>
                  <w:jc w:val="right"/>
                </w:pPr>
                <w:r>
                  <w:t>21</w:t>
                </w:r>
              </w:p>
              <w:p w:rsidR="00D83108" w:rsidRDefault="00D83108">
                <w:pPr>
                  <w:pStyle w:val="RCWSLText"/>
                  <w:jc w:val="right"/>
                </w:pPr>
                <w:r>
                  <w:t>22</w:t>
                </w:r>
              </w:p>
              <w:p w:rsidR="00D83108" w:rsidRDefault="00D83108">
                <w:pPr>
                  <w:pStyle w:val="RCWSLText"/>
                  <w:jc w:val="right"/>
                </w:pPr>
                <w:r>
                  <w:t>23</w:t>
                </w:r>
              </w:p>
              <w:p w:rsidR="00D83108" w:rsidRDefault="00D83108">
                <w:pPr>
                  <w:pStyle w:val="RCWSLText"/>
                  <w:jc w:val="right"/>
                </w:pPr>
                <w:r>
                  <w:t>24</w:t>
                </w:r>
              </w:p>
              <w:p w:rsidR="00D83108" w:rsidRDefault="00D83108" w:rsidP="00060D21">
                <w:pPr>
                  <w:pStyle w:val="RCWSLText"/>
                  <w:jc w:val="right"/>
                </w:pPr>
                <w:r>
                  <w:t>25</w:t>
                </w:r>
              </w:p>
              <w:p w:rsidR="00D83108" w:rsidRDefault="00D83108" w:rsidP="00060D21">
                <w:pPr>
                  <w:pStyle w:val="RCWSLText"/>
                  <w:jc w:val="right"/>
                </w:pPr>
                <w:r>
                  <w:t>26</w:t>
                </w:r>
              </w:p>
              <w:p w:rsidR="00D83108" w:rsidRDefault="00D8310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6CB35C78"/>
    <w:multiLevelType w:val="hybridMultilevel"/>
    <w:tmpl w:val="58CE47F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6A02"/>
    <w:rsid w:val="000C6C82"/>
    <w:rsid w:val="000E603A"/>
    <w:rsid w:val="00106544"/>
    <w:rsid w:val="0018113B"/>
    <w:rsid w:val="001A775A"/>
    <w:rsid w:val="001E6675"/>
    <w:rsid w:val="00217E8A"/>
    <w:rsid w:val="00281CBD"/>
    <w:rsid w:val="00301FBD"/>
    <w:rsid w:val="00316CD9"/>
    <w:rsid w:val="003E2FC6"/>
    <w:rsid w:val="00492DDC"/>
    <w:rsid w:val="00523C5A"/>
    <w:rsid w:val="00604442"/>
    <w:rsid w:val="00605C39"/>
    <w:rsid w:val="00650BF7"/>
    <w:rsid w:val="006841E6"/>
    <w:rsid w:val="006F7027"/>
    <w:rsid w:val="0072335D"/>
    <w:rsid w:val="0072541D"/>
    <w:rsid w:val="007D35D4"/>
    <w:rsid w:val="00835585"/>
    <w:rsid w:val="00846034"/>
    <w:rsid w:val="00863863"/>
    <w:rsid w:val="00931B84"/>
    <w:rsid w:val="00934372"/>
    <w:rsid w:val="00972869"/>
    <w:rsid w:val="009C2F86"/>
    <w:rsid w:val="009F23A9"/>
    <w:rsid w:val="00A01F29"/>
    <w:rsid w:val="00A11DF2"/>
    <w:rsid w:val="00A93D4A"/>
    <w:rsid w:val="00AD2D0A"/>
    <w:rsid w:val="00B31D1C"/>
    <w:rsid w:val="00B518D0"/>
    <w:rsid w:val="00B65129"/>
    <w:rsid w:val="00B73E0A"/>
    <w:rsid w:val="00B961E0"/>
    <w:rsid w:val="00BF0246"/>
    <w:rsid w:val="00CC1B07"/>
    <w:rsid w:val="00D40447"/>
    <w:rsid w:val="00D5210E"/>
    <w:rsid w:val="00D83108"/>
    <w:rsid w:val="00DA47F3"/>
    <w:rsid w:val="00DC4252"/>
    <w:rsid w:val="00DE256E"/>
    <w:rsid w:val="00DF5D0E"/>
    <w:rsid w:val="00E1471A"/>
    <w:rsid w:val="00E41CC6"/>
    <w:rsid w:val="00E66F5D"/>
    <w:rsid w:val="00ED2EEB"/>
    <w:rsid w:val="00F147EE"/>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473</Words>
  <Characters>2550</Characters>
  <Application>Microsoft Office Word</Application>
  <DocSecurity>8</DocSecurity>
  <Lines>62</Lines>
  <Paragraphs>14</Paragraphs>
  <ScaleCrop>false</ScaleCrop>
  <HeadingPairs>
    <vt:vector size="2" baseType="variant">
      <vt:variant>
        <vt:lpstr>Title</vt:lpstr>
      </vt:variant>
      <vt:variant>
        <vt:i4>1</vt:i4>
      </vt:variant>
    </vt:vector>
  </HeadingPairs>
  <TitlesOfParts>
    <vt:vector size="1" baseType="lpstr">
      <vt:lpstr>6381-S.E AMH SIMP LEAT 264</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6381-S.E AMH SIMP LEAT 264</dc:title>
  <dc:subject/>
  <dc:creator>Washington State Legislature</dc:creator>
  <cp:keywords/>
  <dc:description/>
  <cp:lastModifiedBy>Washington State Legislature</cp:lastModifiedBy>
  <cp:revision>4</cp:revision>
  <cp:lastPrinted>2010-03-08T20:55:00Z</cp:lastPrinted>
  <dcterms:created xsi:type="dcterms:W3CDTF">2010-03-08T20:55:00Z</dcterms:created>
  <dcterms:modified xsi:type="dcterms:W3CDTF">2010-03-08T20:55:00Z</dcterms:modified>
</cp:coreProperties>
</file>