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707B4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GAVC</w:t>
            </w:r>
          </w:customXml>
          <w:customXml w:element="DraftNumber">
            <w:r>
              <w:t xml:space="preserve"> 061</w:t>
            </w:r>
          </w:customXml>
        </w:p>
      </w:customXml>
      <w:customXml w:element="Heading">
        <w:p w:rsidR="00DF5D0E" w:rsidRDefault="000707B4">
          <w:customXml w:element="ReferenceNumber">
            <w:r w:rsidR="00A64C7F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A64C7F">
              <w:t>H AMD TO H AMD (H-5863.1/10)</w:t>
            </w:r>
          </w:customXml>
          <w:customXml w:element="AmendNumber">
            <w:r>
              <w:rPr>
                <w:b/>
              </w:rPr>
              <w:t xml:space="preserve"> 1745</w:t>
            </w:r>
          </w:customXml>
        </w:p>
        <w:p w:rsidR="00DF5D0E" w:rsidRDefault="000707B4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0707B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4/12/2010</w:t>
            </w:r>
          </w:customXml>
        </w:p>
      </w:customXml>
      <w:permStart w:id="0" w:edGrp="everyone" w:displacedByCustomXml="next"/>
      <w:customXml w:element="Page">
        <w:p w:rsidR="00A64C7F" w:rsidRDefault="000707B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64C7F">
            <w:t xml:space="preserve">On page </w:t>
          </w:r>
          <w:r w:rsidR="006E518D">
            <w:t>49, beginning on line 35, strike subsection (7)</w:t>
          </w:r>
        </w:p>
        <w:p w:rsidR="00DF5D0E" w:rsidRPr="00523C5A" w:rsidRDefault="000707B4" w:rsidP="00A64C7F">
          <w:pPr>
            <w:pStyle w:val="RCWSLText"/>
            <w:suppressLineNumbers/>
          </w:pPr>
        </w:p>
      </w:customXml>
      <w:customXml w:element="Effect">
        <w:p w:rsidR="00ED2EEB" w:rsidRDefault="00DE256E" w:rsidP="00A64C7F">
          <w:pPr>
            <w:pStyle w:val="Effect"/>
            <w:suppressLineNumbers/>
          </w:pPr>
          <w:r>
            <w:tab/>
          </w:r>
        </w:p>
        <w:p w:rsidR="00A64C7F" w:rsidRDefault="00ED2EEB" w:rsidP="00A64C7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64C7F">
            <w:rPr>
              <w:b/>
              <w:u w:val="single"/>
            </w:rPr>
            <w:t>EFFECT:</w:t>
          </w:r>
          <w:r w:rsidR="00DE256E">
            <w:t>   </w:t>
          </w:r>
          <w:r w:rsidR="006E518D">
            <w:t>Removes the requirement that the Liquor Control Board prepare a plan to transition at least 20 state liquor stores to contract stores based on the greatest efficiency and cost-effectiveness for the state.</w:t>
          </w:r>
        </w:p>
      </w:customXml>
      <w:p w:rsidR="00DF5D0E" w:rsidRPr="00A64C7F" w:rsidRDefault="00A64C7F" w:rsidP="00A64C7F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None.</w:t>
        </w:r>
      </w:p>
      <w:permEnd w:id="0"/>
      <w:p w:rsidR="00DF5D0E" w:rsidRDefault="00DF5D0E" w:rsidP="00A64C7F">
        <w:pPr>
          <w:pStyle w:val="AmendSectionPostSpace"/>
          <w:suppressLineNumbers/>
        </w:pPr>
      </w:p>
      <w:p w:rsidR="00DF5D0E" w:rsidRDefault="00DF5D0E" w:rsidP="00A64C7F">
        <w:pPr>
          <w:pStyle w:val="BillEnd"/>
          <w:suppressLineNumbers/>
        </w:pPr>
      </w:p>
      <w:p w:rsidR="00DF5D0E" w:rsidRDefault="00DE256E" w:rsidP="00A64C7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707B4" w:rsidP="00A64C7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7F" w:rsidRDefault="00A64C7F" w:rsidP="00DF5D0E">
      <w:r>
        <w:separator/>
      </w:r>
    </w:p>
  </w:endnote>
  <w:endnote w:type="continuationSeparator" w:id="0">
    <w:p w:rsidR="00A64C7F" w:rsidRDefault="00A64C7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8D" w:rsidRDefault="006E51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707B4">
    <w:pPr>
      <w:pStyle w:val="AmendDraftFooter"/>
    </w:pPr>
    <w:fldSimple w:instr=" TITLE   \* MERGEFORMAT ">
      <w:r w:rsidR="00917566">
        <w:t>6444-S.E AMH WILL GAVC 061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64C7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707B4">
    <w:pPr>
      <w:pStyle w:val="AmendDraftFooter"/>
    </w:pPr>
    <w:fldSimple w:instr=" TITLE   \* MERGEFORMAT ">
      <w:r w:rsidR="00917566">
        <w:t>6444-S.E AMH WILL GAVC 061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1756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7F" w:rsidRDefault="00A64C7F" w:rsidP="00DF5D0E">
      <w:r>
        <w:separator/>
      </w:r>
    </w:p>
  </w:footnote>
  <w:footnote w:type="continuationSeparator" w:id="0">
    <w:p w:rsidR="00A64C7F" w:rsidRDefault="00A64C7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8D" w:rsidRDefault="006E51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707B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707B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07B4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90829"/>
    <w:rsid w:val="006E518D"/>
    <w:rsid w:val="006F7027"/>
    <w:rsid w:val="0072335D"/>
    <w:rsid w:val="0072541D"/>
    <w:rsid w:val="007D35D4"/>
    <w:rsid w:val="00846034"/>
    <w:rsid w:val="00917566"/>
    <w:rsid w:val="00931B84"/>
    <w:rsid w:val="00972869"/>
    <w:rsid w:val="009F23A9"/>
    <w:rsid w:val="00A01F29"/>
    <w:rsid w:val="00A64C7F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gan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80</Words>
  <Characters>406</Characters>
  <Application>Microsoft Office Word</Application>
  <DocSecurity>8</DocSecurity>
  <Lines>21</Lines>
  <Paragraphs>10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WILL GAVC 061</dc:title>
  <dc:subject/>
  <dc:creator>Washington State Legislature</dc:creator>
  <cp:keywords/>
  <dc:description/>
  <cp:lastModifiedBy>Washington State Legislature</cp:lastModifiedBy>
  <cp:revision>3</cp:revision>
  <cp:lastPrinted>2010-04-12T19:20:00Z</cp:lastPrinted>
  <dcterms:created xsi:type="dcterms:W3CDTF">2010-04-12T19:16:00Z</dcterms:created>
  <dcterms:modified xsi:type="dcterms:W3CDTF">2010-04-12T19:20:00Z</dcterms:modified>
</cp:coreProperties>
</file>