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E78F7" w:rsidP="0072541D">
          <w:pPr>
            <w:pStyle w:val="AmendDocName"/>
          </w:pPr>
          <w:customXml w:element="BillDocName">
            <w:r>
              <w:t xml:space="preserve">6508-S.E2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SHEA</w:t>
            </w:r>
          </w:customXml>
          <w:customXml w:element="DrafterAcronym">
            <w:r>
              <w:t xml:space="preserve"> ADAM</w:t>
            </w:r>
          </w:customXml>
          <w:customXml w:element="DraftNumber">
            <w:r>
              <w:t xml:space="preserve"> 126</w:t>
            </w:r>
          </w:customXml>
        </w:p>
      </w:customXml>
      <w:customXml w:element="Heading">
        <w:p w:rsidR="00DF5D0E" w:rsidRDefault="005E78F7">
          <w:customXml w:element="ReferenceNumber">
            <w:r w:rsidR="00234085">
              <w:rPr>
                <w:b/>
                <w:u w:val="single"/>
              </w:rPr>
              <w:t>2ESSB 6508</w:t>
            </w:r>
            <w:r w:rsidR="00DE256E">
              <w:t xml:space="preserve"> - </w:t>
            </w:r>
          </w:customXml>
          <w:customXml w:element="Floor">
            <w:r w:rsidR="00234085">
              <w:t>H AMD TO WAYS COMM AMD (H-5513.1/10)</w:t>
            </w:r>
          </w:customXml>
          <w:customXml w:element="AmendNumber">
            <w:r>
              <w:rPr>
                <w:b/>
              </w:rPr>
              <w:t xml:space="preserve"> 1480</w:t>
            </w:r>
          </w:customXml>
        </w:p>
        <w:p w:rsidR="00DF5D0E" w:rsidRDefault="005E78F7" w:rsidP="00605C39">
          <w:pPr>
            <w:ind w:firstLine="576"/>
          </w:pPr>
          <w:customXml w:element="Sponsors">
            <w:r>
              <w:t xml:space="preserve">By Representative Shea</w:t>
            </w:r>
          </w:customXml>
        </w:p>
        <w:p w:rsidR="00DF5D0E" w:rsidRDefault="005E78F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3/04/2010</w:t>
            </w:r>
          </w:customXml>
        </w:p>
      </w:customXml>
      <w:permStart w:id="0" w:edGrp="everyone" w:displacedByCustomXml="next"/>
      <w:customXml w:element="Page">
        <w:p w:rsidR="00D16E6C" w:rsidRDefault="005E78F7" w:rsidP="00D16E6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34085">
            <w:t xml:space="preserve">On page </w:t>
          </w:r>
          <w:r w:rsidR="00D16E6C">
            <w:t>1, line 1</w:t>
          </w:r>
          <w:r w:rsidR="00B17304">
            <w:t>4</w:t>
          </w:r>
          <w:r w:rsidR="00D16E6C">
            <w:t xml:space="preserve"> of the striking amendment, after "</w:t>
          </w:r>
          <w:r w:rsidR="00D16E6C" w:rsidRPr="00A10115">
            <w:rPr>
              <w:u w:val="single"/>
            </w:rPr>
            <w:t>or</w:t>
          </w:r>
          <w:r w:rsidR="00D16E6C">
            <w:t>" insert "</w:t>
          </w:r>
          <w:r w:rsidR="00D16E6C">
            <w:rPr>
              <w:u w:val="single"/>
            </w:rPr>
            <w:t>the parents of an adult child under the age of twenty-six</w:t>
          </w:r>
          <w:r w:rsidR="00D16E6C" w:rsidRPr="00A10115">
            <w:t>"</w:t>
          </w:r>
        </w:p>
        <w:p w:rsidR="00D16E6C" w:rsidRDefault="00D16E6C" w:rsidP="00D16E6C">
          <w:pPr>
            <w:pStyle w:val="RCWSLText"/>
          </w:pPr>
        </w:p>
        <w:p w:rsidR="00234085" w:rsidRDefault="00D16E6C" w:rsidP="00D16E6C">
          <w:pPr>
            <w:pStyle w:val="Page"/>
          </w:pPr>
          <w:r>
            <w:tab/>
            <w:t xml:space="preserve">On page </w:t>
          </w:r>
          <w:r w:rsidR="00B17304">
            <w:t>3</w:t>
          </w:r>
          <w:r>
            <w:t>, line 2</w:t>
          </w:r>
          <w:r w:rsidR="00B17304">
            <w:t>6</w:t>
          </w:r>
          <w:r>
            <w:t xml:space="preserve"> of the striking amendment, after "</w:t>
          </w:r>
          <w:r>
            <w:rPr>
              <w:u w:val="single"/>
            </w:rPr>
            <w:t>or if</w:t>
          </w:r>
          <w:r>
            <w:t>" insert "</w:t>
          </w:r>
          <w:r>
            <w:rPr>
              <w:u w:val="single"/>
            </w:rPr>
            <w:t>the decedent is under the age of twenty-six and</w:t>
          </w:r>
          <w:r>
            <w:t>"</w:t>
          </w:r>
        </w:p>
        <w:p w:rsidR="00DF5D0E" w:rsidRPr="00523C5A" w:rsidRDefault="005E78F7" w:rsidP="00234085">
          <w:pPr>
            <w:pStyle w:val="RCWSLText"/>
            <w:suppressLineNumbers/>
          </w:pPr>
        </w:p>
      </w:customXml>
      <w:customXml w:element="Effect">
        <w:p w:rsidR="00ED2EEB" w:rsidRDefault="00DE256E" w:rsidP="00234085">
          <w:pPr>
            <w:pStyle w:val="Effect"/>
            <w:suppressLineNumbers/>
          </w:pPr>
          <w:r>
            <w:tab/>
          </w:r>
        </w:p>
        <w:p w:rsidR="00D16E6C" w:rsidRDefault="00ED2EEB" w:rsidP="00D16E6C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234085">
            <w:rPr>
              <w:b/>
              <w:u w:val="single"/>
            </w:rPr>
            <w:t>EFFECT:</w:t>
          </w:r>
          <w:r w:rsidR="00DE256E">
            <w:t>  </w:t>
          </w:r>
          <w:r w:rsidR="00D16E6C">
            <w:t>Limits wrongful death and survival actions that are based on a parent's significant involvement in a</w:t>
          </w:r>
          <w:r w:rsidR="00C74A64">
            <w:t>n adult</w:t>
          </w:r>
          <w:r w:rsidR="00D16E6C">
            <w:t xml:space="preserve"> child's life to children under the age of 26.</w:t>
          </w:r>
        </w:p>
        <w:p w:rsidR="00234085" w:rsidRDefault="00DE256E" w:rsidP="00234085">
          <w:pPr>
            <w:pStyle w:val="Effect"/>
            <w:suppressLineNumbers/>
          </w:pPr>
          <w:r>
            <w:t> </w:t>
          </w:r>
        </w:p>
      </w:customXml>
      <w:p w:rsidR="00DF5D0E" w:rsidRPr="00234085" w:rsidRDefault="00DF5D0E" w:rsidP="00234085">
        <w:pPr>
          <w:pStyle w:val="FiscalImpact"/>
          <w:suppressLineNumbers/>
        </w:pPr>
      </w:p>
      <w:permEnd w:id="0"/>
      <w:p w:rsidR="00DF5D0E" w:rsidRDefault="00DF5D0E" w:rsidP="00234085">
        <w:pPr>
          <w:pStyle w:val="AmendSectionPostSpace"/>
          <w:suppressLineNumbers/>
        </w:pPr>
      </w:p>
      <w:p w:rsidR="00DF5D0E" w:rsidRDefault="00DF5D0E" w:rsidP="00234085">
        <w:pPr>
          <w:pStyle w:val="BillEnd"/>
          <w:suppressLineNumbers/>
        </w:pPr>
      </w:p>
      <w:p w:rsidR="00DF5D0E" w:rsidRDefault="00DE256E" w:rsidP="00234085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E78F7" w:rsidP="00234085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085" w:rsidRDefault="00234085" w:rsidP="00DF5D0E">
      <w:r>
        <w:separator/>
      </w:r>
    </w:p>
  </w:endnote>
  <w:endnote w:type="continuationSeparator" w:id="0">
    <w:p w:rsidR="00234085" w:rsidRDefault="0023408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054" w:rsidRDefault="002930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E78F7">
    <w:pPr>
      <w:pStyle w:val="AmendDraftFooter"/>
    </w:pPr>
    <w:fldSimple w:instr=" TITLE   \* MERGEFORMAT ">
      <w:r w:rsidR="006108DC">
        <w:t>6508-S.E2 AMH .... ADAM 126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34085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E78F7">
    <w:pPr>
      <w:pStyle w:val="AmendDraftFooter"/>
    </w:pPr>
    <w:fldSimple w:instr=" TITLE   \* MERGEFORMAT ">
      <w:r w:rsidR="006108DC">
        <w:t>6508-S.E2 AMH .... ADAM 126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108D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085" w:rsidRDefault="00234085" w:rsidP="00DF5D0E">
      <w:r>
        <w:separator/>
      </w:r>
    </w:p>
  </w:footnote>
  <w:footnote w:type="continuationSeparator" w:id="0">
    <w:p w:rsidR="00234085" w:rsidRDefault="0023408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054" w:rsidRDefault="002930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E78F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5E78F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34085"/>
    <w:rsid w:val="00281CBD"/>
    <w:rsid w:val="00293054"/>
    <w:rsid w:val="00316CD9"/>
    <w:rsid w:val="00336B9B"/>
    <w:rsid w:val="003E2FC6"/>
    <w:rsid w:val="00492DDC"/>
    <w:rsid w:val="00523C5A"/>
    <w:rsid w:val="005E78F7"/>
    <w:rsid w:val="00605C39"/>
    <w:rsid w:val="006108DC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17304"/>
    <w:rsid w:val="00B31D1C"/>
    <w:rsid w:val="00B518D0"/>
    <w:rsid w:val="00B73E0A"/>
    <w:rsid w:val="00B961E0"/>
    <w:rsid w:val="00C74A64"/>
    <w:rsid w:val="00D16E6C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s_ed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108</Words>
  <Characters>495</Characters>
  <Application>Microsoft Office Word</Application>
  <DocSecurity>8</DocSecurity>
  <Lines>26</Lines>
  <Paragraphs>10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6508-S.E2 AMH SHEA ADAM 126</dc:title>
  <dc:subject/>
  <dc:creator>Washington State Legislature</dc:creator>
  <cp:keywords/>
  <dc:description/>
  <cp:lastModifiedBy>Washington State Legislature</cp:lastModifiedBy>
  <cp:revision>6</cp:revision>
  <cp:lastPrinted>2010-03-03T18:26:00Z</cp:lastPrinted>
  <dcterms:created xsi:type="dcterms:W3CDTF">2010-03-03T18:24:00Z</dcterms:created>
  <dcterms:modified xsi:type="dcterms:W3CDTF">2010-03-03T18:26:00Z</dcterms:modified>
</cp:coreProperties>
</file>