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53896" w:rsidP="0072541D">
          <w:pPr>
            <w:pStyle w:val="AmendDocName"/>
          </w:pPr>
          <w:customXml w:element="BillDocName">
            <w:r>
              <w:t xml:space="preserve">1080</w:t>
            </w:r>
          </w:customXml>
          <w:customXml w:element="AmendType">
            <w:r>
              <w:t xml:space="preserve"> AMS</w:t>
            </w:r>
          </w:customXml>
          <w:customXml w:element="SponsorAcronym">
            <w:r>
              <w:t xml:space="preserve"> KING</w:t>
            </w:r>
          </w:customXml>
          <w:customXml w:element="DrafterAcronym">
            <w:r>
              <w:t xml:space="preserve"> ECCL</w:t>
            </w:r>
          </w:customXml>
          <w:customXml w:element="DraftNumber">
            <w:r>
              <w:t xml:space="preserve"> 045</w:t>
            </w:r>
          </w:customXml>
        </w:p>
      </w:customXml>
      <w:customXml w:element="Heading">
        <w:p w:rsidR="00DF5D0E" w:rsidRDefault="00053896">
          <w:customXml w:element="ReferenceNumber">
            <w:r w:rsidR="003F134D">
              <w:rPr>
                <w:b/>
                <w:u w:val="single"/>
              </w:rPr>
              <w:t>HB 1080</w:t>
            </w:r>
            <w:r w:rsidR="00DE256E">
              <w:t xml:space="preserve"> - </w:t>
            </w:r>
          </w:customXml>
          <w:customXml w:element="Floor">
            <w:r w:rsidR="003F134D">
              <w:t>S AMD</w:t>
            </w:r>
          </w:customXml>
          <w:customXml w:element="AmendNumber">
            <w:r>
              <w:rPr>
                <w:b/>
              </w:rPr>
              <w:t xml:space="preserve"> 201</w:t>
            </w:r>
          </w:customXml>
        </w:p>
        <w:p w:rsidR="00DF5D0E" w:rsidRDefault="00053896" w:rsidP="00605C39">
          <w:pPr>
            <w:ind w:firstLine="576"/>
          </w:pPr>
          <w:customXml w:element="Sponsors">
            <w:r>
              <w:t xml:space="preserve">By Senator King</w:t>
            </w:r>
          </w:customXml>
        </w:p>
        <w:p w:rsidR="00DF5D0E" w:rsidRDefault="00053896" w:rsidP="00846034">
          <w:pPr>
            <w:spacing w:line="408" w:lineRule="exact"/>
            <w:jc w:val="right"/>
            <w:rPr>
              <w:b/>
              <w:bCs/>
            </w:rPr>
          </w:pPr>
          <w:customXml w:element="FloorAction">
            <w:r>
              <w:t xml:space="preserve">NOT ADOPTED 2/27/2010</w:t>
            </w:r>
          </w:customXml>
        </w:p>
      </w:customXml>
      <w:permStart w:id="0" w:edGrp="everyone" w:displacedByCustomXml="next"/>
      <w:customXml w:element="Page">
        <w:p w:rsidR="002954CC" w:rsidRDefault="00053896" w:rsidP="002954CC">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2954CC">
            <w:tab/>
          </w:r>
          <w:r w:rsidR="002954CC" w:rsidRPr="002954CC">
            <w:rPr>
              <w:spacing w:val="0"/>
            </w:rPr>
            <w:t>On page 2, line 24, after "</w:t>
          </w:r>
          <w:r w:rsidR="002954CC" w:rsidRPr="002954CC">
            <w:rPr>
              <w:strike/>
              <w:spacing w:val="0"/>
            </w:rPr>
            <w:t>district)</w:t>
          </w:r>
          <w:r w:rsidR="002954CC" w:rsidRPr="002954CC">
            <w:rPr>
              <w:spacing w:val="0"/>
            </w:rPr>
            <w:t xml:space="preserve">)." insert </w:t>
          </w:r>
          <w:r w:rsidR="002954CC">
            <w:rPr>
              <w:spacing w:val="0"/>
            </w:rPr>
            <w:t>the following:</w:t>
          </w:r>
        </w:p>
        <w:p w:rsidR="002954CC" w:rsidRDefault="002954CC" w:rsidP="002954CC">
          <w:pPr>
            <w:pStyle w:val="RCWSLText"/>
            <w:rPr>
              <w:spacing w:val="0"/>
            </w:rPr>
          </w:pPr>
        </w:p>
        <w:p w:rsidR="003F134D" w:rsidRPr="002954CC" w:rsidRDefault="002954CC" w:rsidP="002954CC">
          <w:pPr>
            <w:pStyle w:val="RCWSLText"/>
            <w:rPr>
              <w:spacing w:val="0"/>
            </w:rPr>
          </w:pPr>
          <w:r>
            <w:rPr>
              <w:spacing w:val="0"/>
            </w:rPr>
            <w:tab/>
          </w:r>
          <w:r w:rsidRPr="002954CC">
            <w:rPr>
              <w:spacing w:val="0"/>
            </w:rPr>
            <w:t>"</w:t>
          </w:r>
          <w:r w:rsidR="00B70A34">
            <w:rPr>
              <w:spacing w:val="0"/>
            </w:rPr>
            <w:t xml:space="preserve"> </w:t>
          </w:r>
          <w:r w:rsidRPr="00B70A34">
            <w:rPr>
              <w:spacing w:val="0"/>
              <w:u w:val="single"/>
            </w:rPr>
            <w:t>Nothing in this subsection (7)(d) authorizes or otherwise permits impact fees to be imposed or spent for fire protection facilities in developed areas where fire protection services are provided by, and within the capacity of, existing fire protection facilities.</w:t>
          </w:r>
          <w:r w:rsidRPr="002954CC">
            <w:rPr>
              <w:spacing w:val="0"/>
            </w:rPr>
            <w:t>"</w:t>
          </w:r>
        </w:p>
        <w:p w:rsidR="002954CC" w:rsidRDefault="002954CC" w:rsidP="002954CC">
          <w:pPr>
            <w:pStyle w:val="RCWSLText"/>
          </w:pPr>
        </w:p>
        <w:p w:rsidR="00ED2EEB" w:rsidRDefault="00053896" w:rsidP="002954CC">
          <w:pPr>
            <w:pStyle w:val="Effect"/>
            <w:ind w:left="0" w:firstLine="0"/>
          </w:pPr>
        </w:p>
      </w:customXml>
      <w:customXml w:element="Effect">
        <w:p w:rsidR="00DF5D0E" w:rsidRDefault="00ED2EEB" w:rsidP="000E603A">
          <w:pPr>
            <w:pStyle w:val="Effect"/>
          </w:pPr>
          <w:r>
            <w:tab/>
          </w:r>
          <w:r w:rsidR="00DE256E">
            <w:tab/>
          </w:r>
          <w:r w:rsidR="00DE256E">
            <w:rPr>
              <w:u w:val="single"/>
            </w:rPr>
            <w:t>EFFECT:</w:t>
          </w:r>
          <w:r w:rsidR="00DE256E">
            <w:t>   </w:t>
          </w:r>
          <w:r w:rsidR="002954CC">
            <w:t>Prohibits impact fees from being imposed or spent for fire protection facilities in developed areas where fire protection services are provided by, and within the capacity of exiting fire protection facilities.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5389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4D" w:rsidRDefault="003F134D" w:rsidP="00DF5D0E">
      <w:r>
        <w:separator/>
      </w:r>
    </w:p>
  </w:endnote>
  <w:endnote w:type="continuationSeparator" w:id="0">
    <w:p w:rsidR="003F134D" w:rsidRDefault="003F134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3896">
    <w:pPr>
      <w:pStyle w:val="AmendDraftFooter"/>
    </w:pPr>
    <w:fldSimple w:instr=" TITLE   \* MERGEFORMAT ">
      <w:r w:rsidR="003F134D">
        <w:t>1080 AMS .... ECCL 045</w:t>
      </w:r>
    </w:fldSimple>
    <w:r w:rsidR="00DE256E">
      <w:tab/>
    </w:r>
    <w:r>
      <w:fldChar w:fldCharType="begin"/>
    </w:r>
    <w:r w:rsidR="00DE256E">
      <w:instrText xml:space="preserve"> PAGE  \* Arabic  \* MERGEFORMAT </w:instrText>
    </w:r>
    <w:r>
      <w:fldChar w:fldCharType="separate"/>
    </w:r>
    <w:r w:rsidR="003F134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3896">
    <w:pPr>
      <w:pStyle w:val="AmendDraftFooter"/>
    </w:pPr>
    <w:fldSimple w:instr=" TITLE   \* MERGEFORMAT ">
      <w:r w:rsidR="003F134D">
        <w:t>1080 AMS .... ECCL 045</w:t>
      </w:r>
    </w:fldSimple>
    <w:r w:rsidR="00DE256E">
      <w:tab/>
    </w:r>
    <w:r>
      <w:fldChar w:fldCharType="begin"/>
    </w:r>
    <w:r w:rsidR="00DE256E">
      <w:instrText xml:space="preserve"> PAGE  \* Arabic  \* MERGEFORMAT </w:instrText>
    </w:r>
    <w:r>
      <w:fldChar w:fldCharType="separate"/>
    </w:r>
    <w:r w:rsidR="00B70A3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4D" w:rsidRDefault="003F134D" w:rsidP="00DF5D0E">
      <w:r>
        <w:separator/>
      </w:r>
    </w:p>
  </w:footnote>
  <w:footnote w:type="continuationSeparator" w:id="0">
    <w:p w:rsidR="003F134D" w:rsidRDefault="003F134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389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5389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896"/>
    <w:rsid w:val="00060D21"/>
    <w:rsid w:val="00096165"/>
    <w:rsid w:val="000C6C82"/>
    <w:rsid w:val="000E603A"/>
    <w:rsid w:val="00106544"/>
    <w:rsid w:val="001A775A"/>
    <w:rsid w:val="001E6675"/>
    <w:rsid w:val="00217E8A"/>
    <w:rsid w:val="00281CBD"/>
    <w:rsid w:val="002954CC"/>
    <w:rsid w:val="00316CD9"/>
    <w:rsid w:val="003E2FC6"/>
    <w:rsid w:val="003F134D"/>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5700F"/>
    <w:rsid w:val="00B70A34"/>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104</Words>
  <Characters>599</Characters>
  <Application>Microsoft Office Word</Application>
  <DocSecurity>8</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 AMS KING ECCL 045</dc:title>
  <dc:subject/>
  <dc:creator>Washington State Legislature</dc:creator>
  <cp:keywords/>
  <dc:description/>
  <cp:lastModifiedBy>Washington State Legislature</cp:lastModifiedBy>
  <cp:revision>3</cp:revision>
  <dcterms:created xsi:type="dcterms:W3CDTF">2010-02-27T02:00:00Z</dcterms:created>
  <dcterms:modified xsi:type="dcterms:W3CDTF">2010-02-27T17:28:00Z</dcterms:modified>
</cp:coreProperties>
</file>