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E4665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AE4665">
          <w:customXml w:element="ReferenceNumber">
            <w:r w:rsidR="00803FBF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803FBF">
              <w:t>S AMD TO (S-5336.1)</w:t>
            </w:r>
          </w:customXml>
          <w:customXml w:element="AmendNumber">
            <w:r>
              <w:rPr>
                <w:b/>
              </w:rPr>
              <w:t xml:space="preserve"> 305</w:t>
            </w:r>
          </w:customXml>
        </w:p>
        <w:p w:rsidR="00DF5D0E" w:rsidRDefault="00AE4665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AE466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803FBF" w:rsidRDefault="00AE466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03FBF">
            <w:t>On page 8, after line 22,</w:t>
          </w:r>
          <w:r w:rsidR="00787A8F">
            <w:t xml:space="preserve"> </w:t>
          </w:r>
          <w:r w:rsidR="00803FBF">
            <w:t>insert the following:</w:t>
          </w:r>
        </w:p>
        <w:p w:rsidR="00D33888" w:rsidRPr="00D33888" w:rsidRDefault="00D33888" w:rsidP="00D33888">
          <w:pPr>
            <w:pStyle w:val="RCWSLText"/>
          </w:pPr>
          <w:r>
            <w:tab/>
          </w:r>
          <w:r w:rsidRPr="00D33888">
            <w:rPr>
              <w:u w:val="single"/>
            </w:rPr>
            <w:t>"(e) No funds from this subsection may be used for a stadium, unless at least ten percent of the tickets sold at the stadium have been deemed affordable to persons or families at 100% of the median income of the county.</w:t>
          </w:r>
          <w:r>
            <w:t>"</w:t>
          </w:r>
        </w:p>
        <w:p w:rsidR="00803FBF" w:rsidRDefault="00803FBF" w:rsidP="00803FBF">
          <w:pPr>
            <w:pStyle w:val="RCWSLText"/>
          </w:pPr>
        </w:p>
        <w:p w:rsidR="00803FBF" w:rsidRDefault="00803FBF" w:rsidP="00803FBF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AE4665" w:rsidP="00803FB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33888">
            <w:t>Funds may not be used for a stadium unless 10% of the tickets are affordable to persons or families at 100% of the medium income.  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E466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F" w:rsidRDefault="00803FBF" w:rsidP="00DF5D0E">
      <w:r>
        <w:separator/>
      </w:r>
    </w:p>
  </w:endnote>
  <w:endnote w:type="continuationSeparator" w:id="0">
    <w:p w:rsidR="00803FBF" w:rsidRDefault="00803F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DC" w:rsidRDefault="00445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E4665">
    <w:pPr>
      <w:pStyle w:val="AmendDraftFooter"/>
    </w:pPr>
    <w:fldSimple w:instr=" TITLE   \* MERGEFORMAT ">
      <w:r w:rsidR="000A501D">
        <w:t>2912-S.E2 AMS TOM CARL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03FB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E4665">
    <w:pPr>
      <w:pStyle w:val="AmendDraftFooter"/>
    </w:pPr>
    <w:fldSimple w:instr=" TITLE   \* MERGEFORMAT ">
      <w:r w:rsidR="000A501D">
        <w:t>2912-S.E2 AMS TOM CARL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501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F" w:rsidRDefault="00803FBF" w:rsidP="00DF5D0E">
      <w:r>
        <w:separator/>
      </w:r>
    </w:p>
  </w:footnote>
  <w:footnote w:type="continuationSeparator" w:id="0">
    <w:p w:rsidR="00803FBF" w:rsidRDefault="00803F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DC" w:rsidRDefault="00445D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E466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E46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501D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5DDC"/>
    <w:rsid w:val="00492DDC"/>
    <w:rsid w:val="00523C5A"/>
    <w:rsid w:val="00605C39"/>
    <w:rsid w:val="006841E6"/>
    <w:rsid w:val="006F7027"/>
    <w:rsid w:val="0072335D"/>
    <w:rsid w:val="0072541D"/>
    <w:rsid w:val="00787A8F"/>
    <w:rsid w:val="007D35D4"/>
    <w:rsid w:val="00803FBF"/>
    <w:rsid w:val="00846034"/>
    <w:rsid w:val="00931B84"/>
    <w:rsid w:val="00972869"/>
    <w:rsid w:val="009F23A9"/>
    <w:rsid w:val="00A01F29"/>
    <w:rsid w:val="00A93D4A"/>
    <w:rsid w:val="00AD2D0A"/>
    <w:rsid w:val="00AE4665"/>
    <w:rsid w:val="00B31D1C"/>
    <w:rsid w:val="00B518D0"/>
    <w:rsid w:val="00B73E0A"/>
    <w:rsid w:val="00B961E0"/>
    <w:rsid w:val="00D33888"/>
    <w:rsid w:val="00D40447"/>
    <w:rsid w:val="00DA47F3"/>
    <w:rsid w:val="00DE256E"/>
    <w:rsid w:val="00DF5D0E"/>
    <w:rsid w:val="00E1471A"/>
    <w:rsid w:val="00E41CC6"/>
    <w:rsid w:val="00E66F5D"/>
    <w:rsid w:val="00ED2EEB"/>
    <w:rsid w:val="00F1695C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551</Characters>
  <Application>Microsoft Office Word</Application>
  <DocSecurity>8</DocSecurity>
  <Lines>26</Lines>
  <Paragraphs>11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087</dc:title>
  <dc:subject/>
  <dc:creator>Washington State Legislature</dc:creator>
  <cp:keywords/>
  <dc:description/>
  <cp:lastModifiedBy>Washington State Legislature</cp:lastModifiedBy>
  <cp:revision>5</cp:revision>
  <cp:lastPrinted>2010-03-05T22:50:00Z</cp:lastPrinted>
  <dcterms:created xsi:type="dcterms:W3CDTF">2010-03-05T22:47:00Z</dcterms:created>
  <dcterms:modified xsi:type="dcterms:W3CDTF">2010-03-05T22:50:00Z</dcterms:modified>
</cp:coreProperties>
</file>