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02A0" w:rsidP="0072541D">
          <w:pPr>
            <w:pStyle w:val="AmendDocName"/>
          </w:pPr>
          <w:customXml w:element="BillDocName">
            <w:r>
              <w:t xml:space="preserve">5995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493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002A0">
          <w:customXml w:element="ReferenceNumber">
            <w:r w:rsidR="004959BE">
              <w:rPr>
                <w:b/>
                <w:u w:val="single"/>
              </w:rPr>
              <w:t>SB 5995</w:t>
            </w:r>
            <w:r w:rsidR="00DE256E">
              <w:t xml:space="preserve"> - </w:t>
            </w:r>
          </w:customXml>
          <w:customXml w:element="Floor">
            <w:r w:rsidR="004959BE">
              <w:t>S AMD TO  S  AMD (S-3208.1)</w:t>
            </w:r>
          </w:customXml>
          <w:customXml w:element="AmendNumber">
            <w:r>
              <w:rPr>
                <w:b/>
              </w:rPr>
              <w:t xml:space="preserve"> 494</w:t>
            </w:r>
          </w:customXml>
        </w:p>
        <w:p w:rsidR="00DF5D0E" w:rsidRDefault="003002A0" w:rsidP="00605C39">
          <w:pPr>
            <w:ind w:firstLine="576"/>
          </w:pPr>
          <w:customXml w:element="Sponsors">
            <w:r>
              <w:t xml:space="preserve">By Senators King and Pridemore</w:t>
            </w:r>
          </w:customXml>
        </w:p>
        <w:p w:rsidR="00DF5D0E" w:rsidRDefault="003002A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4/23/2009</w:t>
            </w:r>
          </w:customXml>
        </w:p>
      </w:customXml>
      <w:permStart w:id="0" w:edGrp="everyone" w:displacedByCustomXml="next"/>
      <w:customXml w:element="Page">
        <w:customXml w:element="Heading">
          <w:p w:rsidR="00A419EA" w:rsidRDefault="003002A0" w:rsidP="004959BE">
            <w:pPr>
              <w:spacing w:line="408" w:lineRule="exact"/>
            </w:pPr>
            <w:r>
              <w:fldChar w:fldCharType="begin"/>
            </w:r>
            <w:r w:rsidR="00523C5A">
              <w:instrText xml:space="preserve"> ADVANCE  \y 182</w:instrText>
            </w:r>
            <w:r w:rsidR="00D40447">
              <w:instrText xml:space="preserve"> </w:instrText>
            </w:r>
            <w:r>
              <w:fldChar w:fldCharType="end"/>
            </w:r>
            <w:bookmarkStart w:id="0" w:name="StartOfAmendmentBody"/>
            <w:bookmarkEnd w:id="0"/>
            <w:r w:rsidR="00DE256E">
              <w:tab/>
            </w:r>
            <w:r w:rsidR="00A419EA">
              <w:t>On page 82, line 1 strike all material through "corporation." On line 20 of page 84</w:t>
            </w:r>
          </w:p>
          <w:p w:rsidR="00A419EA" w:rsidRDefault="00A419EA" w:rsidP="004959BE">
            <w:pPr>
              <w:spacing w:line="408" w:lineRule="exact"/>
            </w:pPr>
          </w:p>
          <w:permEnd w:id="0"/>
          <w:p w:rsidR="004959BE" w:rsidRDefault="003002A0" w:rsidP="004959BE">
            <w:pPr>
              <w:spacing w:line="408" w:lineRule="exact"/>
            </w:pPr>
            <w:customXml w:element="ReferenceNumber">
              <w:r w:rsidR="004959BE">
                <w:rPr>
                  <w:b/>
                  <w:u w:val="single"/>
                </w:rPr>
                <w:t>SB 5995</w:t>
              </w:r>
              <w:r w:rsidR="004959BE">
                <w:t xml:space="preserve"> - </w:t>
              </w:r>
            </w:customXml>
            <w:customXml w:element="Floor">
              <w:r w:rsidR="004959BE">
                <w:t>S AMD TO  S  AMD (S-3208.1)</w:t>
              </w:r>
            </w:customXml>
            <w:customXml w:element="AmendNumber">
              <w:r>
                <w:rPr>
                  <w:b/>
                </w:rPr>
                <w:t xml:space="preserve"> 494</w:t>
              </w:r>
            </w:customXml>
          </w:p>
          <w:p w:rsidR="004959BE" w:rsidRDefault="003002A0" w:rsidP="004959BE">
            <w:pPr>
              <w:spacing w:line="408" w:lineRule="exact"/>
              <w:ind w:firstLine="576"/>
            </w:pPr>
            <w:customXml w:element="Sponsors">
              <w:r>
                <w:t xml:space="preserve">By Senators King and Pridemore</w:t>
              </w:r>
            </w:customXml>
          </w:p>
          <w:p w:rsidR="004959BE" w:rsidRDefault="003002A0" w:rsidP="004959BE">
            <w:pPr>
              <w:spacing w:line="408" w:lineRule="exact"/>
              <w:jc w:val="right"/>
            </w:pPr>
            <w:customXml w:element="FloorAction">
              <w:r>
                <w:t xml:space="preserve">ADOPTED 4/23/2009</w:t>
              </w:r>
            </w:customXml>
          </w:p>
        </w:customXml>
        <w:p w:rsidR="00A419EA" w:rsidRDefault="004959BE" w:rsidP="004959BE">
          <w:pPr>
            <w:pStyle w:val="RCWSLText"/>
          </w:pPr>
          <w:permStart w:id="1" w:edGrp="everyone"/>
          <w:r>
            <w:tab/>
            <w:t>On page 1</w:t>
          </w:r>
          <w:r w:rsidR="00A419EA">
            <w:t>37</w:t>
          </w:r>
          <w:r>
            <w:t xml:space="preserve">, line </w:t>
          </w:r>
          <w:r w:rsidR="00A419EA">
            <w:t>17</w:t>
          </w:r>
          <w:r>
            <w:t xml:space="preserve"> of the title</w:t>
          </w:r>
          <w:r w:rsidR="00A419EA">
            <w:t xml:space="preserve"> amendment</w:t>
          </w:r>
          <w:r>
            <w:t>, after "</w:t>
          </w:r>
          <w:r w:rsidR="00A419EA">
            <w:t>16.57.353," strike "46.09.020,"</w:t>
          </w:r>
        </w:p>
        <w:p w:rsidR="00A419EA" w:rsidRDefault="00A419EA" w:rsidP="004959BE">
          <w:pPr>
            <w:pStyle w:val="RCWSLText"/>
          </w:pPr>
        </w:p>
        <w:p w:rsidR="00DF5D0E" w:rsidRPr="00523C5A" w:rsidRDefault="00A419EA" w:rsidP="004959BE">
          <w:pPr>
            <w:pStyle w:val="RCWSLText"/>
          </w:pPr>
          <w:r>
            <w:tab/>
            <w:t>On page 138, line 30 of the title amendment, after "71.09.320" strike "46.09.280"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419EA">
            <w:t>maintains the operation of the Non Highway and Off Road Vehicle Activities Advisory Committee.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002A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BE" w:rsidRDefault="004959BE" w:rsidP="00DF5D0E">
      <w:r>
        <w:separator/>
      </w:r>
    </w:p>
  </w:endnote>
  <w:endnote w:type="continuationSeparator" w:id="1">
    <w:p w:rsidR="004959BE" w:rsidRDefault="004959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02A0">
    <w:pPr>
      <w:pStyle w:val="AmendDraftFooter"/>
    </w:pPr>
    <w:fldSimple w:instr=" TITLE   \* MERGEFORMAT ">
      <w:r w:rsidR="002866FA">
        <w:t>5995 AMS KING GORR 493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959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02A0">
    <w:pPr>
      <w:pStyle w:val="AmendDraftFooter"/>
    </w:pPr>
    <w:fldSimple w:instr=" TITLE   \* MERGEFORMAT ">
      <w:r w:rsidR="002866FA">
        <w:t>5995 AMS KING GORR 493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66F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BE" w:rsidRDefault="004959BE" w:rsidP="00DF5D0E">
      <w:r>
        <w:separator/>
      </w:r>
    </w:p>
  </w:footnote>
  <w:footnote w:type="continuationSeparator" w:id="1">
    <w:p w:rsidR="004959BE" w:rsidRDefault="004959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002A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002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66FA"/>
    <w:rsid w:val="003002A0"/>
    <w:rsid w:val="00316CD9"/>
    <w:rsid w:val="003E2FC6"/>
    <w:rsid w:val="00492DDC"/>
    <w:rsid w:val="004959BE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179B8"/>
    <w:rsid w:val="00A419EA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76</Words>
  <Characters>524</Characters>
  <Application>Microsoft Office Word</Application>
  <DocSecurity>8</DocSecurity>
  <Lines>52</Lines>
  <Paragraphs>31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5995 AMS KING GORR 493</dc:title>
  <dc:subject/>
  <dc:creator>Washington State Legislature</dc:creator>
  <cp:keywords/>
  <dc:description/>
  <cp:lastModifiedBy>Washington State Legislature</cp:lastModifiedBy>
  <cp:revision>3</cp:revision>
  <cp:lastPrinted>2009-04-24T02:19:00Z</cp:lastPrinted>
  <dcterms:created xsi:type="dcterms:W3CDTF">2009-04-24T02:13:00Z</dcterms:created>
  <dcterms:modified xsi:type="dcterms:W3CDTF">2009-04-24T02:19:00Z</dcterms:modified>
</cp:coreProperties>
</file>