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256AD" w:rsidP="0072541D">
          <w:pPr>
            <w:pStyle w:val="AmendDocName"/>
          </w:pPr>
          <w:customXml w:element="BillDocName">
            <w:r>
              <w:t xml:space="preserve">6508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BERK</w:t>
            </w:r>
          </w:customXml>
          <w:customXml w:element="DrafterAcronym">
            <w:r>
              <w:t xml:space="preserve"> SWAN</w:t>
            </w:r>
          </w:customXml>
          <w:customXml w:element="DraftNumber">
            <w:r>
              <w:t xml:space="preserve"> 004</w:t>
            </w:r>
          </w:customXml>
        </w:p>
      </w:customXml>
      <w:customXml w:element="Heading">
        <w:p w:rsidR="00DF5D0E" w:rsidRDefault="00D256AD">
          <w:customXml w:element="ReferenceNumber">
            <w:r w:rsidR="00883163">
              <w:rPr>
                <w:b/>
                <w:u w:val="single"/>
              </w:rPr>
              <w:t>SB 6508</w:t>
            </w:r>
            <w:r w:rsidR="00DE256E">
              <w:t xml:space="preserve"> - </w:t>
            </w:r>
          </w:customXml>
          <w:customXml w:element="Floor">
            <w:r w:rsidR="00883163">
              <w:t>S AMD TO S AMD 127</w:t>
            </w:r>
          </w:customXml>
          <w:customXml w:element="AmendNumber">
            <w:r>
              <w:rPr>
                <w:b/>
              </w:rPr>
              <w:t xml:space="preserve"> 129</w:t>
            </w:r>
          </w:customXml>
        </w:p>
        <w:p w:rsidR="00DF5D0E" w:rsidRDefault="00D256AD" w:rsidP="00605C39">
          <w:pPr>
            <w:ind w:firstLine="576"/>
          </w:pPr>
          <w:customXml w:element="Sponsors">
            <w:r>
              <w:t xml:space="preserve">By Senators Berkey and Shin</w:t>
            </w:r>
          </w:customXml>
        </w:p>
        <w:p w:rsidR="00DF5D0E" w:rsidRDefault="00D256AD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2/13/2010</w:t>
            </w:r>
          </w:customXml>
        </w:p>
      </w:customXml>
      <w:permStart w:id="0" w:edGrp="everyone" w:displacedByCustomXml="next"/>
      <w:customXml w:element="Page">
        <w:p w:rsidR="00883163" w:rsidRDefault="00D256AD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883163">
            <w:t xml:space="preserve">On page </w:t>
          </w:r>
          <w:r w:rsidR="006B3149">
            <w:t>2</w:t>
          </w:r>
          <w:r w:rsidR="00883163">
            <w:t xml:space="preserve">, after line </w:t>
          </w:r>
          <w:r w:rsidR="006B3149">
            <w:t>9</w:t>
          </w:r>
          <w:r w:rsidR="00883163">
            <w:t>,</w:t>
          </w:r>
          <w:r w:rsidR="006B3149">
            <w:t>"</w:t>
          </w:r>
          <w:r w:rsidR="006B3149">
            <w:rPr>
              <w:u w:val="single"/>
            </w:rPr>
            <w:t>death</w:t>
          </w:r>
          <w:r w:rsidR="006B3149">
            <w:t>"</w:t>
          </w:r>
          <w:r w:rsidR="00883163">
            <w:t xml:space="preserve"> insert </w:t>
          </w:r>
          <w:r w:rsidR="006B3149">
            <w:t>"</w:t>
          </w:r>
          <w:r w:rsidR="006B3149">
            <w:rPr>
              <w:u w:val="single"/>
            </w:rPr>
            <w:t>of an adult child under the age of twenty-</w:t>
          </w:r>
          <w:r w:rsidR="006B3149" w:rsidRPr="006B3149">
            <w:t>six</w:t>
          </w:r>
          <w:r w:rsidR="006B3149">
            <w:t xml:space="preserve">" </w:t>
          </w:r>
        </w:p>
        <w:p w:rsidR="006B3149" w:rsidRDefault="006B3149" w:rsidP="006B3149">
          <w:pPr>
            <w:pStyle w:val="RCWSLText"/>
          </w:pPr>
        </w:p>
        <w:p w:rsidR="006B3149" w:rsidRDefault="006B3149" w:rsidP="006B3149">
          <w:pPr>
            <w:pStyle w:val="RCWSLText"/>
          </w:pPr>
          <w:r>
            <w:tab/>
            <w:t>On Page 2, line 8, after "</w:t>
          </w:r>
          <w:r>
            <w:rPr>
              <w:u w:val="single"/>
            </w:rPr>
            <w:t>or at</w:t>
          </w:r>
          <w:r>
            <w:t>" strike "</w:t>
          </w:r>
          <w:r>
            <w:rPr>
              <w:u w:val="single"/>
            </w:rPr>
            <w:t>or reasonably near</w:t>
          </w:r>
          <w:r>
            <w:t>"</w:t>
          </w:r>
        </w:p>
        <w:p w:rsidR="006B3149" w:rsidRDefault="006B3149" w:rsidP="006B3149">
          <w:pPr>
            <w:pStyle w:val="RCWSLText"/>
          </w:pPr>
        </w:p>
        <w:p w:rsidR="006B3149" w:rsidRDefault="006B3149" w:rsidP="006B3149">
          <w:pPr>
            <w:pStyle w:val="RCWSLText"/>
          </w:pPr>
          <w:r>
            <w:tab/>
            <w:t>On page 4, line 23, after "</w:t>
          </w:r>
          <w:r>
            <w:rPr>
              <w:u w:val="single"/>
            </w:rPr>
            <w:t>death</w:t>
          </w:r>
          <w:r>
            <w:t>", insert "</w:t>
          </w:r>
          <w:r>
            <w:rPr>
              <w:u w:val="single"/>
            </w:rPr>
            <w:t>of an adult child under the age of twenty-six</w:t>
          </w:r>
          <w:r>
            <w:t>"</w:t>
          </w:r>
        </w:p>
        <w:p w:rsidR="006B3149" w:rsidRDefault="006B3149" w:rsidP="006B3149">
          <w:pPr>
            <w:pStyle w:val="RCWSLText"/>
          </w:pPr>
        </w:p>
        <w:p w:rsidR="006B3149" w:rsidRPr="006B3149" w:rsidRDefault="006B3149" w:rsidP="006B3149">
          <w:pPr>
            <w:pStyle w:val="RCWSLText"/>
          </w:pPr>
          <w:r>
            <w:tab/>
            <w:t>On page 4, line 22, after "</w:t>
          </w:r>
          <w:r>
            <w:rPr>
              <w:u w:val="single"/>
            </w:rPr>
            <w:t>or at</w:t>
          </w:r>
          <w:r>
            <w:t>", strike "</w:t>
          </w:r>
          <w:r>
            <w:rPr>
              <w:u w:val="single"/>
            </w:rPr>
            <w:t>or reasonably near</w:t>
          </w:r>
          <w:r>
            <w:t>"</w:t>
          </w:r>
        </w:p>
        <w:p w:rsidR="00883163" w:rsidRDefault="00883163" w:rsidP="00883163">
          <w:pPr>
            <w:pStyle w:val="RCWSLText"/>
          </w:pPr>
        </w:p>
        <w:p w:rsidR="00883163" w:rsidRDefault="00883163" w:rsidP="00883163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DF5D0E" w:rsidRPr="00523C5A" w:rsidRDefault="00D256AD" w:rsidP="00883163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</w:t>
          </w:r>
          <w:r w:rsidR="006B3149">
            <w:t>Amends wrongful death and survival statutes to allow a parent of an adult child under the age of 26 to bring a cause of action without having to show financial dependence on the child.</w:t>
          </w:r>
          <w:r w:rsidR="00DE256E">
            <w:t> 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D256AD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163" w:rsidRDefault="00883163" w:rsidP="00DF5D0E">
      <w:r>
        <w:separator/>
      </w:r>
    </w:p>
  </w:endnote>
  <w:endnote w:type="continuationSeparator" w:id="0">
    <w:p w:rsidR="00883163" w:rsidRDefault="0088316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D256AD">
    <w:pPr>
      <w:pStyle w:val="AmendDraftFooter"/>
    </w:pPr>
    <w:fldSimple w:instr=" TITLE   \* MERGEFORMAT ">
      <w:r w:rsidR="00883163">
        <w:t>6508 AMS BERK SWAN 004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83163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D256AD">
    <w:pPr>
      <w:pStyle w:val="AmendDraftFooter"/>
    </w:pPr>
    <w:fldSimple w:instr=" TITLE   \* MERGEFORMAT ">
      <w:r w:rsidR="00883163">
        <w:t>6508 AMS BERK SWAN 004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B314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163" w:rsidRDefault="00883163" w:rsidP="00DF5D0E">
      <w:r>
        <w:separator/>
      </w:r>
    </w:p>
  </w:footnote>
  <w:footnote w:type="continuationSeparator" w:id="0">
    <w:p w:rsidR="00883163" w:rsidRDefault="0088316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D256AD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D256A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B3149"/>
    <w:rsid w:val="006F7027"/>
    <w:rsid w:val="0072335D"/>
    <w:rsid w:val="0072541D"/>
    <w:rsid w:val="007D35D4"/>
    <w:rsid w:val="00846034"/>
    <w:rsid w:val="00883163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256AD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95</Words>
  <Characters>662</Characters>
  <Application>Microsoft Office Word</Application>
  <DocSecurity>8</DocSecurity>
  <Lines>66</Lines>
  <Paragraphs>39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6508 AMS BERK SWAN 004</dc:title>
  <dc:subject/>
  <dc:creator>Washington State Legislature</dc:creator>
  <cp:keywords/>
  <dc:description/>
  <cp:lastModifiedBy>Washington State Legislature</cp:lastModifiedBy>
  <cp:revision>2</cp:revision>
  <dcterms:created xsi:type="dcterms:W3CDTF">2010-02-15T17:43:00Z</dcterms:created>
  <dcterms:modified xsi:type="dcterms:W3CDTF">2010-02-15T17:47:00Z</dcterms:modified>
</cp:coreProperties>
</file>