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E197B" w:rsidP="0072541D">
          <w:pPr>
            <w:pStyle w:val="AmendDocName"/>
          </w:pPr>
          <w:customXml w:element="BillDocName">
            <w:r>
              <w:t xml:space="preserve">6764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CARR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555</w:t>
            </w:r>
          </w:customXml>
        </w:p>
      </w:customXml>
      <w:customXml w:element="Heading">
        <w:p w:rsidR="00DF5D0E" w:rsidRDefault="003E197B">
          <w:customXml w:element="ReferenceNumber">
            <w:r w:rsidR="00E04BC1">
              <w:rPr>
                <w:b/>
                <w:u w:val="single"/>
              </w:rPr>
              <w:t>SB 6764</w:t>
            </w:r>
            <w:r w:rsidR="00DE256E">
              <w:t xml:space="preserve"> - </w:t>
            </w:r>
          </w:customXml>
          <w:customXml w:element="Floor">
            <w:r w:rsidR="00E04BC1">
              <w:t>S AMD</w:t>
            </w:r>
          </w:customXml>
          <w:customXml w:element="AmendNumber">
            <w:r>
              <w:rPr>
                <w:b/>
              </w:rPr>
              <w:t xml:space="preserve"> 184</w:t>
            </w:r>
          </w:customXml>
        </w:p>
        <w:p w:rsidR="00DF5D0E" w:rsidRDefault="003E197B" w:rsidP="00605C39">
          <w:pPr>
            <w:ind w:firstLine="576"/>
          </w:pPr>
          <w:customXml w:element="Sponsors">
            <w:r>
              <w:t xml:space="preserve">By Senator Carrell</w:t>
            </w:r>
          </w:customXml>
        </w:p>
        <w:p w:rsidR="00DF5D0E" w:rsidRDefault="003E197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2/16/2010</w:t>
            </w:r>
          </w:customXml>
        </w:p>
      </w:customXml>
      <w:permStart w:id="0" w:edGrp="everyone" w:displacedByCustomXml="next"/>
      <w:customXml w:element="Page">
        <w:p w:rsidR="00D94F9C" w:rsidRDefault="003E197B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04BC1">
            <w:t xml:space="preserve">On page </w:t>
          </w:r>
          <w:r w:rsidR="00D94F9C">
            <w:t>1</w:t>
          </w:r>
          <w:r w:rsidR="00E04BC1">
            <w:t xml:space="preserve">, line </w:t>
          </w:r>
          <w:r w:rsidR="00D94F9C">
            <w:t>14</w:t>
          </w:r>
          <w:r w:rsidR="00E04BC1">
            <w:t xml:space="preserve">, after </w:t>
          </w:r>
          <w:r w:rsidR="00D94F9C">
            <w:t>"on" strike "the" and insert "((</w:t>
          </w:r>
          <w:r w:rsidR="00D94F9C" w:rsidRPr="00D94F9C">
            <w:rPr>
              <w:strike/>
            </w:rPr>
            <w:t>the</w:t>
          </w:r>
          <w:r w:rsidR="00D94F9C">
            <w:t>))"</w:t>
          </w:r>
        </w:p>
        <w:p w:rsidR="00D94F9C" w:rsidRDefault="00D94F9C" w:rsidP="00096165">
          <w:pPr>
            <w:pStyle w:val="Page"/>
          </w:pPr>
        </w:p>
        <w:p w:rsidR="00D94F9C" w:rsidRDefault="00D94F9C" w:rsidP="00096165">
          <w:pPr>
            <w:pStyle w:val="Page"/>
          </w:pPr>
          <w:r>
            <w:tab/>
            <w:t>On page 1, line 14, after "conduct" strike "of" and insert "((</w:t>
          </w:r>
          <w:r w:rsidRPr="00D94F9C">
            <w:rPr>
              <w:strike/>
            </w:rPr>
            <w:t>of</w:t>
          </w:r>
          <w:r>
            <w:t>))"</w:t>
          </w:r>
        </w:p>
        <w:p w:rsidR="00D94F9C" w:rsidRDefault="00D94F9C" w:rsidP="00096165">
          <w:pPr>
            <w:pStyle w:val="Page"/>
          </w:pPr>
        </w:p>
        <w:p w:rsidR="00D94F9C" w:rsidRDefault="00D94F9C" w:rsidP="00096165">
          <w:pPr>
            <w:pStyle w:val="Page"/>
          </w:pPr>
          <w:r>
            <w:tab/>
            <w:t xml:space="preserve">On page 1, line 16 </w:t>
          </w:r>
          <w:proofErr w:type="gramStart"/>
          <w:r>
            <w:t>strike</w:t>
          </w:r>
          <w:proofErr w:type="gramEnd"/>
          <w:r>
            <w:t xml:space="preserve"> "</w:t>
          </w:r>
          <w:r w:rsidRPr="00D94F9C">
            <w:rPr>
              <w:u w:val="single"/>
            </w:rPr>
            <w:t>a "public agency" as defined in RCW 42.30.020</w:t>
          </w:r>
          <w:r>
            <w:t>"</w:t>
          </w:r>
        </w:p>
        <w:p w:rsidR="00D94F9C" w:rsidRDefault="00D94F9C" w:rsidP="00096165">
          <w:pPr>
            <w:pStyle w:val="Page"/>
          </w:pPr>
        </w:p>
        <w:p w:rsidR="00E04BC1" w:rsidRDefault="00D94F9C" w:rsidP="00096165">
          <w:pPr>
            <w:pStyle w:val="Page"/>
          </w:pPr>
          <w:r>
            <w:tab/>
            <w:t>On page 1, line 17, after "entry at" strike "two" and insert "((</w:t>
          </w:r>
          <w:r w:rsidRPr="00D94F9C">
            <w:rPr>
              <w:strike/>
            </w:rPr>
            <w:t>two</w:t>
          </w:r>
          <w:r>
            <w:t xml:space="preserve">)) </w:t>
          </w:r>
          <w:r w:rsidRPr="00D94F9C">
            <w:rPr>
              <w:u w:val="single"/>
            </w:rPr>
            <w:t>four</w:t>
          </w:r>
          <w:r>
            <w:t>"</w:t>
          </w:r>
          <w:r w:rsidR="00E04BC1">
            <w:t xml:space="preserve"> </w:t>
          </w:r>
        </w:p>
        <w:p w:rsidR="00E04BC1" w:rsidRDefault="00E04BC1" w:rsidP="00E04BC1">
          <w:pPr>
            <w:pStyle w:val="RCWSLText"/>
          </w:pPr>
        </w:p>
        <w:p w:rsidR="00E04BC1" w:rsidRDefault="00E04BC1" w:rsidP="00E04BC1">
          <w:pPr>
            <w:pStyle w:val="RCWSLText"/>
          </w:pPr>
          <w:r>
            <w:tab/>
            <w:t>Renumber the sections consecutively and correct any internal references accordingly.</w:t>
          </w:r>
        </w:p>
        <w:p w:rsidR="00DF5D0E" w:rsidRPr="00523C5A" w:rsidRDefault="003E197B" w:rsidP="00E04BC1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D94F9C">
            <w:t xml:space="preserve">The interest rate on judgments founded on </w:t>
          </w:r>
          <w:proofErr w:type="spellStart"/>
          <w:r w:rsidR="00D94F9C">
            <w:t>tortious</w:t>
          </w:r>
          <w:proofErr w:type="spellEnd"/>
          <w:r w:rsidR="00D94F9C">
            <w:t xml:space="preserve"> conduct will be 4% above the T-bill rate.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3E197B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BC1" w:rsidRDefault="00E04BC1" w:rsidP="00DF5D0E">
      <w:r>
        <w:separator/>
      </w:r>
    </w:p>
  </w:endnote>
  <w:endnote w:type="continuationSeparator" w:id="0">
    <w:p w:rsidR="00E04BC1" w:rsidRDefault="00E04BC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E197B">
    <w:pPr>
      <w:pStyle w:val="AmendDraftFooter"/>
    </w:pPr>
    <w:fldSimple w:instr=" TITLE   \* MERGEFORMAT ">
      <w:r w:rsidR="0039773B">
        <w:t>6764 AMS .... GORR 555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04BC1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E197B">
    <w:pPr>
      <w:pStyle w:val="AmendDraftFooter"/>
    </w:pPr>
    <w:fldSimple w:instr=" TITLE   \* MERGEFORMAT ">
      <w:r w:rsidR="0039773B">
        <w:t>6764 AMS .... GORR 555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9773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BC1" w:rsidRDefault="00E04BC1" w:rsidP="00DF5D0E">
      <w:r>
        <w:separator/>
      </w:r>
    </w:p>
  </w:footnote>
  <w:footnote w:type="continuationSeparator" w:id="0">
    <w:p w:rsidR="00E04BC1" w:rsidRDefault="00E04BC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E197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3E197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9773B"/>
    <w:rsid w:val="003E197B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94F9C"/>
    <w:rsid w:val="00DA47F3"/>
    <w:rsid w:val="00DE256E"/>
    <w:rsid w:val="00DF5D0E"/>
    <w:rsid w:val="00E04BC1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80</Words>
  <Characters>552</Characters>
  <Application>Microsoft Office Word</Application>
  <DocSecurity>8</DocSecurity>
  <Lines>55</Lines>
  <Paragraphs>33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6764 AMS CARR GORR 555</dc:title>
  <dc:subject/>
  <dc:creator>Washington State Legislature</dc:creator>
  <cp:keywords/>
  <dc:description/>
  <cp:lastModifiedBy>Washington State Legislature</cp:lastModifiedBy>
  <cp:revision>4</cp:revision>
  <cp:lastPrinted>2010-02-16T21:18:00Z</cp:lastPrinted>
  <dcterms:created xsi:type="dcterms:W3CDTF">2010-02-16T21:11:00Z</dcterms:created>
  <dcterms:modified xsi:type="dcterms:W3CDTF">2010-02-16T21:19:00Z</dcterms:modified>
</cp:coreProperties>
</file>