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D60BF" w:rsidP="0072541D">
          <w:pPr>
            <w:pStyle w:val="AmendDocName"/>
          </w:pPr>
          <w:customXml w:element="BillDocName">
            <w:r>
              <w:t xml:space="preserve">6766-S2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CARD</w:t>
            </w:r>
          </w:customXml>
          <w:customXml w:element="DraftNumber">
            <w:r>
              <w:t xml:space="preserve"> 036</w:t>
            </w:r>
          </w:customXml>
        </w:p>
      </w:customXml>
      <w:customXml w:element="Heading">
        <w:p w:rsidR="00DF5D0E" w:rsidRDefault="004D60BF">
          <w:customXml w:element="ReferenceNumber">
            <w:r w:rsidR="00CE77DF">
              <w:rPr>
                <w:b/>
                <w:u w:val="single"/>
              </w:rPr>
              <w:t>2SSB 6766</w:t>
            </w:r>
            <w:r w:rsidR="00DE256E">
              <w:t xml:space="preserve"> - </w:t>
            </w:r>
          </w:customXml>
          <w:customXml w:element="Floor">
            <w:r w:rsidR="00CE77DF">
              <w:t>S AMD</w:t>
            </w:r>
          </w:customXml>
          <w:customXml w:element="AmendNumber">
            <w:r>
              <w:rPr>
                <w:b/>
              </w:rPr>
              <w:t xml:space="preserve"> 433</w:t>
            </w:r>
          </w:customXml>
        </w:p>
        <w:p w:rsidR="00DF5D0E" w:rsidRDefault="004D60BF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4D60B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4/12/2010</w:t>
            </w:r>
          </w:customXml>
        </w:p>
      </w:customXml>
      <w:permStart w:id="0" w:edGrp="everyone" w:displacedByCustomXml="next"/>
      <w:customXml w:element="Page">
        <w:p w:rsidR="00CE77DF" w:rsidRDefault="004D60B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E77DF">
            <w:t xml:space="preserve">On page </w:t>
          </w:r>
          <w:r w:rsidR="00AA46FC">
            <w:t xml:space="preserve">6, </w:t>
          </w:r>
          <w:r w:rsidR="00CE77DF">
            <w:t xml:space="preserve">line </w:t>
          </w:r>
          <w:r w:rsidR="00AA46FC">
            <w:t>2, after "</w:t>
          </w:r>
          <w:r w:rsidR="00AA46FC" w:rsidRPr="00AA46FC">
            <w:rPr>
              <w:u w:val="single"/>
            </w:rPr>
            <w:t>section.</w:t>
          </w:r>
          <w:r w:rsidR="00AA46FC">
            <w:t>", insert the following:</w:t>
          </w:r>
        </w:p>
        <w:p w:rsidR="00AA46FC" w:rsidRDefault="00AA46FC" w:rsidP="00AA46FC">
          <w:pPr>
            <w:pStyle w:val="RCWSLText"/>
          </w:pPr>
        </w:p>
        <w:p w:rsidR="00AA46FC" w:rsidRPr="00AA46FC" w:rsidRDefault="00AA46FC" w:rsidP="00AA46FC">
          <w:pPr>
            <w:pStyle w:val="RCWSLText"/>
          </w:pPr>
          <w:r>
            <w:tab/>
            <w:t>"</w:t>
          </w:r>
          <w:r w:rsidRPr="00AA46FC">
            <w:rPr>
              <w:u w:val="single"/>
            </w:rPr>
            <w:t>If a fire district responds outside its jurisdiction to provide firefighter services to fight a structure fire, the responding agency is entitled to recover reasonable costs incurred in rendering such services from the department.  Such cost recovery is to be based upon a standardized fee schedule designed to reimburse the service provider.</w:t>
          </w:r>
          <w:r>
            <w:t>"</w:t>
          </w:r>
        </w:p>
        <w:p w:rsidR="00DF5D0E" w:rsidRPr="00523C5A" w:rsidRDefault="004D60BF" w:rsidP="00CE77D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AA46FC">
            <w:t>Provides that fire districts must be reimbursed for their reasonable costs incurred in fighting a structure fire outside their jurisdiction.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4D60BF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DF" w:rsidRDefault="00CE77DF" w:rsidP="00DF5D0E">
      <w:r>
        <w:separator/>
      </w:r>
    </w:p>
  </w:endnote>
  <w:endnote w:type="continuationSeparator" w:id="0">
    <w:p w:rsidR="00CE77DF" w:rsidRDefault="00CE77D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9E" w:rsidRDefault="00760C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D60BF">
    <w:pPr>
      <w:pStyle w:val="AmendDraftFooter"/>
    </w:pPr>
    <w:fldSimple w:instr=" TITLE   \* MERGEFORMAT ">
      <w:r w:rsidR="007D732F">
        <w:t>6766-S2 AMS .... CARD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E77DF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D60BF">
    <w:pPr>
      <w:pStyle w:val="AmendDraftFooter"/>
    </w:pPr>
    <w:fldSimple w:instr=" TITLE   \* MERGEFORMAT ">
      <w:r w:rsidR="007D732F">
        <w:t>6766-S2 AMS .... CARD 036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D732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DF" w:rsidRDefault="00CE77DF" w:rsidP="00DF5D0E">
      <w:r>
        <w:separator/>
      </w:r>
    </w:p>
  </w:footnote>
  <w:footnote w:type="continuationSeparator" w:id="0">
    <w:p w:rsidR="00CE77DF" w:rsidRDefault="00CE77D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9E" w:rsidRDefault="00760C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D60B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D60B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D60BF"/>
    <w:rsid w:val="00523C5A"/>
    <w:rsid w:val="0053280D"/>
    <w:rsid w:val="00605C39"/>
    <w:rsid w:val="006841E6"/>
    <w:rsid w:val="006F7027"/>
    <w:rsid w:val="0072335D"/>
    <w:rsid w:val="0072541D"/>
    <w:rsid w:val="00760C9E"/>
    <w:rsid w:val="007D35D4"/>
    <w:rsid w:val="007D732F"/>
    <w:rsid w:val="00846034"/>
    <w:rsid w:val="00931B84"/>
    <w:rsid w:val="00972869"/>
    <w:rsid w:val="009F23A9"/>
    <w:rsid w:val="00A01F29"/>
    <w:rsid w:val="00A93D4A"/>
    <w:rsid w:val="00AA46FC"/>
    <w:rsid w:val="00AD2D0A"/>
    <w:rsid w:val="00B31D1C"/>
    <w:rsid w:val="00B518D0"/>
    <w:rsid w:val="00B73E0A"/>
    <w:rsid w:val="00B961E0"/>
    <w:rsid w:val="00CE77D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113</Words>
  <Characters>606</Characters>
  <Application>Microsoft Office Word</Application>
  <DocSecurity>8</DocSecurity>
  <Lines>25</Lines>
  <Paragraphs>9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6766-S2 AMS HONE CARD 036</dc:title>
  <dc:subject/>
  <dc:creator>Washington State Legislature</dc:creator>
  <cp:keywords/>
  <dc:description/>
  <cp:lastModifiedBy>Washington State Legislature</cp:lastModifiedBy>
  <cp:revision>5</cp:revision>
  <cp:lastPrinted>2010-03-18T21:21:00Z</cp:lastPrinted>
  <dcterms:created xsi:type="dcterms:W3CDTF">2010-03-18T21:18:00Z</dcterms:created>
  <dcterms:modified xsi:type="dcterms:W3CDTF">2010-03-18T21:21:00Z</dcterms:modified>
</cp:coreProperties>
</file>