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07AE2" w:rsidP="0072541D">
          <w:pPr>
            <w:pStyle w:val="AmendDocName"/>
          </w:pPr>
          <w:customXml w:element="BillDocName">
            <w:r>
              <w:t xml:space="preserve">1248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HUNT</w:t>
            </w:r>
          </w:customXml>
          <w:customXml w:element="DrafterAcronym">
            <w:r>
              <w:t xml:space="preserve"> FRAS</w:t>
            </w:r>
          </w:customXml>
          <w:customXml w:element="DraftNumber">
            <w:r>
              <w:t xml:space="preserve"> 486</w:t>
            </w:r>
          </w:customXml>
        </w:p>
      </w:customXml>
      <w:customXml w:element="Heading">
        <w:p w:rsidR="00DF5D0E" w:rsidRDefault="00207AE2">
          <w:customXml w:element="ReferenceNumber">
            <w:r w:rsidR="00351BC9">
              <w:rPr>
                <w:b/>
                <w:u w:val="single"/>
              </w:rPr>
              <w:t>HB 1248</w:t>
            </w:r>
            <w:r w:rsidR="00DE256E">
              <w:t xml:space="preserve"> - </w:t>
            </w:r>
          </w:customXml>
          <w:customXml w:element="Floor">
            <w:r w:rsidR="00351BC9">
              <w:t>H AMD</w:t>
            </w:r>
          </w:customXml>
          <w:customXml w:element="AmendNumber">
            <w:r>
              <w:rPr>
                <w:b/>
              </w:rPr>
              <w:t xml:space="preserve"> 729</w:t>
            </w:r>
          </w:customXml>
        </w:p>
        <w:p w:rsidR="00DF5D0E" w:rsidRDefault="00207AE2" w:rsidP="00605C39">
          <w:pPr>
            <w:ind w:firstLine="576"/>
          </w:pPr>
          <w:customXml w:element="Sponsors">
            <w:r>
              <w:t xml:space="preserve">By Representative Hunter</w:t>
            </w:r>
          </w:customXml>
        </w:p>
        <w:p w:rsidR="00DF5D0E" w:rsidRDefault="00207AE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351BC9" w:rsidRPr="008B714A" w:rsidRDefault="00207AE2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51BC9">
            <w:t xml:space="preserve">On page </w:t>
          </w:r>
          <w:r w:rsidR="008B714A">
            <w:t>1, line 17, after "budget" strike all material through "</w:t>
          </w:r>
          <w:r w:rsidR="008B714A">
            <w:rPr>
              <w:u w:val="single"/>
            </w:rPr>
            <w:t>RCW 43.88.110</w:t>
          </w:r>
          <w:r w:rsidR="008B714A">
            <w:t>" on line 19 and insert "((</w:t>
          </w:r>
          <w:r w:rsidR="008B714A" w:rsidRPr="008B714A">
            <w:rPr>
              <w:strike/>
            </w:rPr>
            <w:t>for fiscal years 2009, 2010, or 2011</w:t>
          </w:r>
          <w:r w:rsidR="008B714A">
            <w:t>))"</w:t>
          </w:r>
        </w:p>
        <w:p w:rsidR="00DF5D0E" w:rsidRPr="00C8108C" w:rsidRDefault="00207AE2" w:rsidP="00351BC9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351BC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51BC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351BC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8B714A">
                  <w:t>The existing authorization to adopt emergency rules under the APA to implement</w:t>
                </w:r>
                <w:r w:rsidR="008D17BD">
                  <w:t xml:space="preserve"> enacted</w:t>
                </w:r>
                <w:r w:rsidR="008B714A">
                  <w:t xml:space="preserve"> budget requirements or reductions is made permanent, rather than being extended through the 2011-13 fiscal biennium.  The new authorization to adopt emergency rules to implement across-the-board allotment reductions is removed.</w:t>
                </w:r>
                <w:r w:rsidR="001C1B27" w:rsidRPr="0096303F">
                  <w:t> </w:t>
                </w:r>
              </w:p>
              <w:p w:rsidR="001B4E53" w:rsidRPr="007D1589" w:rsidRDefault="001B4E53" w:rsidP="00351BC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207AE2" w:rsidP="00351BC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51BC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07AE2" w:rsidP="00351BC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BC9" w:rsidRDefault="00351BC9" w:rsidP="00DF5D0E">
      <w:r>
        <w:separator/>
      </w:r>
    </w:p>
  </w:endnote>
  <w:endnote w:type="continuationSeparator" w:id="0">
    <w:p w:rsidR="00351BC9" w:rsidRDefault="00351BC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B4" w:rsidRDefault="009E06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07AE2">
    <w:pPr>
      <w:pStyle w:val="AmendDraftFooter"/>
    </w:pPr>
    <w:fldSimple w:instr=" TITLE   \* MERGEFORMAT ">
      <w:r w:rsidR="009E2BD6">
        <w:t>1248 AMH .... FRAS 486</w:t>
      </w:r>
    </w:fldSimple>
    <w:r w:rsidR="001B4E53">
      <w:tab/>
    </w:r>
    <w:fldSimple w:instr=" PAGE  \* Arabic  \* MERGEFORMAT ">
      <w:r w:rsidR="00351BC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07AE2">
    <w:pPr>
      <w:pStyle w:val="AmendDraftFooter"/>
    </w:pPr>
    <w:fldSimple w:instr=" TITLE   \* MERGEFORMAT ">
      <w:r w:rsidR="009E2BD6">
        <w:t>1248 AMH .... FRAS 486</w:t>
      </w:r>
    </w:fldSimple>
    <w:r w:rsidR="001B4E53">
      <w:tab/>
    </w:r>
    <w:fldSimple w:instr=" PAGE  \* Arabic  \* MERGEFORMAT ">
      <w:r w:rsidR="009E2BD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BC9" w:rsidRDefault="00351BC9" w:rsidP="00DF5D0E">
      <w:r>
        <w:separator/>
      </w:r>
    </w:p>
  </w:footnote>
  <w:footnote w:type="continuationSeparator" w:id="0">
    <w:p w:rsidR="00351BC9" w:rsidRDefault="00351BC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B4" w:rsidRDefault="009E06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07AE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07AE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07AE2"/>
    <w:rsid w:val="00217E8A"/>
    <w:rsid w:val="00281CBD"/>
    <w:rsid w:val="00316CD9"/>
    <w:rsid w:val="00351BC9"/>
    <w:rsid w:val="003E2FC6"/>
    <w:rsid w:val="00483695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B714A"/>
    <w:rsid w:val="008C7E6E"/>
    <w:rsid w:val="008D17BD"/>
    <w:rsid w:val="00931B84"/>
    <w:rsid w:val="0096303F"/>
    <w:rsid w:val="00972869"/>
    <w:rsid w:val="00984CD1"/>
    <w:rsid w:val="009E06B4"/>
    <w:rsid w:val="009E2BD6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ser_k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98</Words>
  <Characters>526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1248 AMH HUNT FRAS 486</dc:title>
  <dc:subject/>
  <dc:creator>Kristen Fraser</dc:creator>
  <cp:keywords/>
  <dc:description/>
  <cp:lastModifiedBy>Kristen Fraser</cp:lastModifiedBy>
  <cp:revision>5</cp:revision>
  <cp:lastPrinted>2011-05-06T16:04:00Z</cp:lastPrinted>
  <dcterms:created xsi:type="dcterms:W3CDTF">2011-05-06T15:54:00Z</dcterms:created>
  <dcterms:modified xsi:type="dcterms:W3CDTF">2011-05-06T16:04:00Z</dcterms:modified>
</cp:coreProperties>
</file>