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90103" w:rsidP="0072541D">
          <w:pPr>
            <w:pStyle w:val="AmendDocName"/>
          </w:pPr>
          <w:customXml w:element="BillDocName">
            <w:r>
              <w:t xml:space="preserve">1662-S2</w:t>
            </w:r>
          </w:customXml>
          <w:customXml w:element="AmendType">
            <w:r>
              <w:t xml:space="preserve"> AMH</w:t>
            </w:r>
          </w:customXml>
          <w:customXml w:element="SponsorAcronym">
            <w:r>
              <w:t xml:space="preserve"> TAKK</w:t>
            </w:r>
          </w:customXml>
          <w:customXml w:element="DrafterAcronym">
            <w:r>
              <w:t xml:space="preserve"> EMER</w:t>
            </w:r>
          </w:customXml>
          <w:customXml w:element="DraftNumber">
            <w:r>
              <w:t xml:space="preserve"> 039</w:t>
            </w:r>
          </w:customXml>
        </w:p>
      </w:customXml>
      <w:customXml w:element="Heading">
        <w:p w:rsidR="00DF5D0E" w:rsidRDefault="00490103">
          <w:customXml w:element="ReferenceNumber">
            <w:r w:rsidR="00AC4421">
              <w:rPr>
                <w:b/>
                <w:u w:val="single"/>
              </w:rPr>
              <w:t>2SHB 1662</w:t>
            </w:r>
            <w:r w:rsidR="00DE256E">
              <w:t xml:space="preserve"> - </w:t>
            </w:r>
          </w:customXml>
          <w:customXml w:element="Floor">
            <w:r w:rsidR="00AC4421">
              <w:t>H AMD</w:t>
            </w:r>
          </w:customXml>
          <w:customXml w:element="AmendNumber">
            <w:r>
              <w:rPr>
                <w:b/>
              </w:rPr>
              <w:t xml:space="preserve"> 324</w:t>
            </w:r>
          </w:customXml>
        </w:p>
        <w:p w:rsidR="00DF5D0E" w:rsidRDefault="00490103" w:rsidP="00605C39">
          <w:pPr>
            <w:ind w:firstLine="576"/>
          </w:pPr>
          <w:customXml w:element="Sponsors">
            <w:r>
              <w:t xml:space="preserve">By Representative Takko</w:t>
            </w:r>
          </w:customXml>
        </w:p>
        <w:p w:rsidR="00DF5D0E" w:rsidRDefault="00490103" w:rsidP="00846034">
          <w:pPr>
            <w:spacing w:line="408" w:lineRule="exact"/>
            <w:jc w:val="right"/>
            <w:rPr>
              <w:b/>
              <w:bCs/>
            </w:rPr>
          </w:pPr>
          <w:customXml w:element="FloorAction"/>
        </w:p>
      </w:customXml>
      <w:customXml w:element="Page">
        <w:permStart w:id="0" w:edGrp="everyone" w:displacedByCustomXml="prev"/>
        <w:p w:rsidR="00604720" w:rsidRDefault="00490103" w:rsidP="00604720">
          <w:pPr>
            <w:pStyle w:val="RCWSLText"/>
            <w:rPr>
              <w:u w:val="single"/>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C4421">
            <w:t xml:space="preserve">On page </w:t>
          </w:r>
          <w:r w:rsidR="00604720">
            <w:t xml:space="preserve">3, </w:t>
          </w:r>
          <w:r w:rsidR="00DC20CC">
            <w:t xml:space="preserve">beginning on </w:t>
          </w:r>
          <w:r w:rsidR="00604720">
            <w:t>line 8, after "</w:t>
          </w:r>
          <w:r w:rsidR="00604720" w:rsidRPr="00604720">
            <w:rPr>
              <w:strike/>
            </w:rPr>
            <w:t>1995</w:t>
          </w:r>
          <w:r w:rsidR="00604720">
            <w:t>))" strike all material through "</w:t>
          </w:r>
          <w:r w:rsidR="005646DD">
            <w:rPr>
              <w:u w:val="single"/>
            </w:rPr>
            <w:t>chapter</w:t>
          </w:r>
          <w:r w:rsidR="005646DD">
            <w:t>" on line 12</w:t>
          </w:r>
          <w:r w:rsidR="00604720">
            <w:t xml:space="preserve"> and insert the following: "</w:t>
          </w:r>
          <w:r w:rsidR="00604720">
            <w:rPr>
              <w:u w:val="single"/>
            </w:rPr>
            <w:t xml:space="preserve">Work outside </w:t>
          </w:r>
          <w:r w:rsidR="00604720" w:rsidRPr="00BA01DD">
            <w:rPr>
              <w:u w:val="single"/>
            </w:rPr>
            <w:t>the shorel</w:t>
          </w:r>
          <w:r w:rsidR="00604720">
            <w:rPr>
              <w:u w:val="single"/>
            </w:rPr>
            <w:t>and</w:t>
          </w:r>
          <w:r w:rsidR="00604720" w:rsidRPr="00BA01DD">
            <w:rPr>
              <w:u w:val="single"/>
            </w:rPr>
            <w:t xml:space="preserve"> </w:t>
          </w:r>
          <w:r w:rsidR="00604720">
            <w:rPr>
              <w:u w:val="single"/>
            </w:rPr>
            <w:t>area</w:t>
          </w:r>
          <w:r w:rsidR="00604720" w:rsidRPr="00BA01DD">
            <w:rPr>
              <w:u w:val="single"/>
            </w:rPr>
            <w:t xml:space="preserve"> may commence in advance of the issuance of the shoreline permit if the </w:t>
          </w:r>
          <w:r w:rsidR="00604720">
            <w:rPr>
              <w:u w:val="single"/>
            </w:rPr>
            <w:t xml:space="preserve">work outside the shoreland area does not depend on or require the work proposed within the shoreland area, and the </w:t>
          </w:r>
          <w:r w:rsidR="00604720" w:rsidRPr="00BA01DD">
            <w:rPr>
              <w:u w:val="single"/>
            </w:rPr>
            <w:t>local government finds that such work will not interfere with the g</w:t>
          </w:r>
          <w:r w:rsidR="00604720">
            <w:rPr>
              <w:u w:val="single"/>
            </w:rPr>
            <w:t>oals of this chapter</w:t>
          </w:r>
          <w:r w:rsidR="00604720" w:rsidRPr="00BA01DD">
            <w:rPr>
              <w:u w:val="single"/>
            </w:rPr>
            <w:t xml:space="preserve">.  For work inside </w:t>
          </w:r>
          <w:r w:rsidR="00DC20CC">
            <w:rPr>
              <w:u w:val="single"/>
            </w:rPr>
            <w:t xml:space="preserve">the </w:t>
          </w:r>
          <w:r w:rsidR="00604720">
            <w:rPr>
              <w:u w:val="single"/>
            </w:rPr>
            <w:t>shoreland area</w:t>
          </w:r>
          <w:r w:rsidR="00604720" w:rsidRPr="00BA01DD">
            <w:rPr>
              <w:u w:val="single"/>
            </w:rPr>
            <w:t>, the applicant may file a motion with the board seeking relief from the automatic stay for specified construction activities. The board may only grant such relief if the board finds that the applicant has shown by a preponderance of the evidence that the requested construction:</w:t>
          </w:r>
        </w:p>
        <w:p w:rsidR="00604720" w:rsidRPr="002962D2" w:rsidRDefault="00604720" w:rsidP="00604720">
          <w:pPr>
            <w:pStyle w:val="RCWSLText"/>
            <w:rPr>
              <w:u w:val="single"/>
            </w:rPr>
          </w:pPr>
          <w:r w:rsidRPr="002962D2">
            <w:tab/>
          </w:r>
          <w:r w:rsidRPr="002962D2">
            <w:rPr>
              <w:u w:val="single"/>
            </w:rPr>
            <w:t>(i)</w:t>
          </w:r>
          <w:r>
            <w:rPr>
              <w:u w:val="single"/>
            </w:rPr>
            <w:t xml:space="preserve"> Is</w:t>
          </w:r>
          <w:r w:rsidRPr="002962D2">
            <w:rPr>
              <w:u w:val="single"/>
            </w:rPr>
            <w:t xml:space="preserve"> not specifically at issue in the appeal;</w:t>
          </w:r>
        </w:p>
        <w:p w:rsidR="00604720" w:rsidRPr="002962D2" w:rsidRDefault="00604720" w:rsidP="00604720">
          <w:pPr>
            <w:pStyle w:val="RCWSLText"/>
            <w:rPr>
              <w:u w:val="single"/>
            </w:rPr>
          </w:pPr>
          <w:r w:rsidRPr="002962D2">
            <w:tab/>
          </w:r>
          <w:r w:rsidRPr="002962D2">
            <w:rPr>
              <w:u w:val="single"/>
            </w:rPr>
            <w:t xml:space="preserve">(ii) </w:t>
          </w:r>
          <w:r>
            <w:rPr>
              <w:u w:val="single"/>
            </w:rPr>
            <w:t>I</w:t>
          </w:r>
          <w:r w:rsidRPr="002962D2">
            <w:rPr>
              <w:u w:val="single"/>
            </w:rPr>
            <w:t xml:space="preserve">s not likely to be affected by the outcome of the appeal; and </w:t>
          </w:r>
        </w:p>
        <w:p w:rsidR="00604720" w:rsidRPr="00604720" w:rsidRDefault="00604720" w:rsidP="00604720">
          <w:pPr>
            <w:pStyle w:val="Page"/>
          </w:pPr>
          <w:r w:rsidRPr="002962D2">
            <w:tab/>
          </w:r>
          <w:r w:rsidRPr="002962D2">
            <w:rPr>
              <w:u w:val="single"/>
            </w:rPr>
            <w:t xml:space="preserve">(iii) </w:t>
          </w:r>
          <w:r>
            <w:rPr>
              <w:u w:val="single"/>
            </w:rPr>
            <w:t>W</w:t>
          </w:r>
          <w:r w:rsidRPr="002962D2">
            <w:rPr>
              <w:u w:val="single"/>
            </w:rPr>
            <w:t>ill not adversely affect shoreline ecological functions</w:t>
          </w:r>
          <w:r>
            <w:t>"</w:t>
          </w:r>
        </w:p>
        <w:p w:rsidR="00604720" w:rsidRPr="00604720" w:rsidRDefault="00604720" w:rsidP="00604720">
          <w:pPr>
            <w:pStyle w:val="RCWSLText"/>
          </w:pPr>
        </w:p>
        <w:p w:rsidR="00DF5D0E" w:rsidRPr="00C8108C" w:rsidRDefault="00490103" w:rsidP="00AC4421">
          <w:pPr>
            <w:pStyle w:val="RCWSLText"/>
            <w:suppressLineNumbers/>
          </w:pPr>
        </w:p>
      </w:customXml>
      <w:permEnd w:id="0" w:displacedByCustomXml="next"/>
      <w:customXml w:element="Effect">
        <w:p w:rsidR="00ED2EEB" w:rsidRDefault="00ED2EEB" w:rsidP="00AC4421">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AC4421">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AC4421">
                <w:pPr>
                  <w:pStyle w:val="Effect"/>
                  <w:suppressLineNumbers/>
                  <w:shd w:val="clear" w:color="auto" w:fill="auto"/>
                  <w:ind w:left="0" w:firstLine="0"/>
                </w:pPr>
                <w:r w:rsidRPr="0096303F">
                  <w:tab/>
                </w:r>
                <w:r w:rsidR="001C1B27" w:rsidRPr="0096303F">
                  <w:rPr>
                    <w:u w:val="single"/>
                  </w:rPr>
                  <w:t>EFFECT:</w:t>
                </w:r>
                <w:r w:rsidR="001C1B27" w:rsidRPr="0096303F">
                  <w:t>  </w:t>
                </w:r>
                <w:r w:rsidR="00604720">
                  <w:t xml:space="preserve">Specifies circumstances under which </w:t>
                </w:r>
                <w:r w:rsidR="005646DD">
                  <w:t xml:space="preserve">a local government </w:t>
                </w:r>
                <w:r w:rsidR="0048619C">
                  <w:t>may permit work outside a shoreland area</w:t>
                </w:r>
                <w:r w:rsidR="00604720">
                  <w:t xml:space="preserve"> to commence in advance of issuance of a shoreline permit</w:t>
                </w:r>
                <w:r w:rsidR="0048619C">
                  <w:t>.  Provides that, for specified construction activities inside the shoreland area, a permit applicant may petition the Shorelines Hearings Board (</w:t>
                </w:r>
                <w:r w:rsidR="00DC20CC">
                  <w:t>B</w:t>
                </w:r>
                <w:r w:rsidR="0048619C">
                  <w:t>oard) for relief from the automatic stay that is effective during</w:t>
                </w:r>
                <w:r w:rsidR="00DC20CC">
                  <w:t xml:space="preserve"> review proceedings before the B</w:t>
                </w:r>
                <w:r w:rsidR="0048619C">
                  <w:t>oard.</w:t>
                </w:r>
              </w:p>
              <w:p w:rsidR="001B4E53" w:rsidRPr="007D1589" w:rsidRDefault="001B4E53" w:rsidP="00AC4421">
                <w:pPr>
                  <w:pStyle w:val="ListBullet"/>
                  <w:numPr>
                    <w:ilvl w:val="0"/>
                    <w:numId w:val="0"/>
                  </w:numPr>
                  <w:suppressLineNumbers/>
                </w:pPr>
              </w:p>
            </w:tc>
          </w:tr>
        </w:tbl>
        <w:p w:rsidR="00DF5D0E" w:rsidRDefault="00490103" w:rsidP="00AC4421">
          <w:pPr>
            <w:pStyle w:val="BillEnd"/>
            <w:suppressLineNumbers/>
          </w:pPr>
        </w:p>
        <w:permEnd w:id="1" w:displacedByCustomXml="next"/>
      </w:customXml>
      <w:p w:rsidR="00DF5D0E" w:rsidRDefault="00DE256E" w:rsidP="00AC4421">
        <w:pPr>
          <w:pStyle w:val="BillEnd"/>
          <w:suppressLineNumbers/>
        </w:pPr>
        <w:r>
          <w:rPr>
            <w:b/>
          </w:rPr>
          <w:t>--- END ---</w:t>
        </w:r>
      </w:p>
      <w:p w:rsidR="00DF5D0E" w:rsidRDefault="00490103" w:rsidP="00AC442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720" w:rsidRDefault="00604720" w:rsidP="00DF5D0E">
      <w:r>
        <w:separator/>
      </w:r>
    </w:p>
  </w:endnote>
  <w:endnote w:type="continuationSeparator" w:id="0">
    <w:p w:rsidR="00604720" w:rsidRDefault="0060472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25B" w:rsidRDefault="00A142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20" w:rsidRDefault="00490103">
    <w:pPr>
      <w:pStyle w:val="AmendDraftFooter"/>
    </w:pPr>
    <w:fldSimple w:instr=" TITLE   \* MERGEFORMAT ">
      <w:r w:rsidR="00D04AB6">
        <w:t>1662-S2 AMH TAKK EMER 039</w:t>
      </w:r>
    </w:fldSimple>
    <w:r w:rsidR="00604720">
      <w:tab/>
    </w:r>
    <w:fldSimple w:instr=" PAGE  \* Arabic  \* MERGEFORMAT ">
      <w:r w:rsidR="00604720">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20" w:rsidRDefault="00490103">
    <w:pPr>
      <w:pStyle w:val="AmendDraftFooter"/>
    </w:pPr>
    <w:fldSimple w:instr=" TITLE   \* MERGEFORMAT ">
      <w:r w:rsidR="00D04AB6">
        <w:t>1662-S2 AMH TAKK EMER 039</w:t>
      </w:r>
    </w:fldSimple>
    <w:r w:rsidR="00604720">
      <w:tab/>
    </w:r>
    <w:fldSimple w:instr=" PAGE  \* Arabic  \* MERGEFORMAT ">
      <w:r w:rsidR="00D04AB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720" w:rsidRDefault="00604720" w:rsidP="00DF5D0E">
      <w:r>
        <w:separator/>
      </w:r>
    </w:p>
  </w:footnote>
  <w:footnote w:type="continuationSeparator" w:id="0">
    <w:p w:rsidR="00604720" w:rsidRDefault="0060472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25B" w:rsidRDefault="00A142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20" w:rsidRDefault="0049010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604720" w:rsidRDefault="00604720">
                <w:pPr>
                  <w:pStyle w:val="RCWSLText"/>
                  <w:jc w:val="right"/>
                </w:pPr>
                <w:r>
                  <w:t>1</w:t>
                </w:r>
              </w:p>
              <w:p w:rsidR="00604720" w:rsidRDefault="00604720">
                <w:pPr>
                  <w:pStyle w:val="RCWSLText"/>
                  <w:jc w:val="right"/>
                </w:pPr>
                <w:r>
                  <w:t>2</w:t>
                </w:r>
              </w:p>
              <w:p w:rsidR="00604720" w:rsidRDefault="00604720">
                <w:pPr>
                  <w:pStyle w:val="RCWSLText"/>
                  <w:jc w:val="right"/>
                </w:pPr>
                <w:r>
                  <w:t>3</w:t>
                </w:r>
              </w:p>
              <w:p w:rsidR="00604720" w:rsidRDefault="00604720">
                <w:pPr>
                  <w:pStyle w:val="RCWSLText"/>
                  <w:jc w:val="right"/>
                </w:pPr>
                <w:r>
                  <w:t>4</w:t>
                </w:r>
              </w:p>
              <w:p w:rsidR="00604720" w:rsidRDefault="00604720">
                <w:pPr>
                  <w:pStyle w:val="RCWSLText"/>
                  <w:jc w:val="right"/>
                </w:pPr>
                <w:r>
                  <w:t>5</w:t>
                </w:r>
              </w:p>
              <w:p w:rsidR="00604720" w:rsidRDefault="00604720">
                <w:pPr>
                  <w:pStyle w:val="RCWSLText"/>
                  <w:jc w:val="right"/>
                </w:pPr>
                <w:r>
                  <w:t>6</w:t>
                </w:r>
              </w:p>
              <w:p w:rsidR="00604720" w:rsidRDefault="00604720">
                <w:pPr>
                  <w:pStyle w:val="RCWSLText"/>
                  <w:jc w:val="right"/>
                </w:pPr>
                <w:r>
                  <w:t>7</w:t>
                </w:r>
              </w:p>
              <w:p w:rsidR="00604720" w:rsidRDefault="00604720">
                <w:pPr>
                  <w:pStyle w:val="RCWSLText"/>
                  <w:jc w:val="right"/>
                </w:pPr>
                <w:r>
                  <w:t>8</w:t>
                </w:r>
              </w:p>
              <w:p w:rsidR="00604720" w:rsidRDefault="00604720">
                <w:pPr>
                  <w:pStyle w:val="RCWSLText"/>
                  <w:jc w:val="right"/>
                </w:pPr>
                <w:r>
                  <w:t>9</w:t>
                </w:r>
              </w:p>
              <w:p w:rsidR="00604720" w:rsidRDefault="00604720">
                <w:pPr>
                  <w:pStyle w:val="RCWSLText"/>
                  <w:jc w:val="right"/>
                </w:pPr>
                <w:r>
                  <w:t>10</w:t>
                </w:r>
              </w:p>
              <w:p w:rsidR="00604720" w:rsidRDefault="00604720">
                <w:pPr>
                  <w:pStyle w:val="RCWSLText"/>
                  <w:jc w:val="right"/>
                </w:pPr>
                <w:r>
                  <w:t>11</w:t>
                </w:r>
              </w:p>
              <w:p w:rsidR="00604720" w:rsidRDefault="00604720">
                <w:pPr>
                  <w:pStyle w:val="RCWSLText"/>
                  <w:jc w:val="right"/>
                </w:pPr>
                <w:r>
                  <w:t>12</w:t>
                </w:r>
              </w:p>
              <w:p w:rsidR="00604720" w:rsidRDefault="00604720">
                <w:pPr>
                  <w:pStyle w:val="RCWSLText"/>
                  <w:jc w:val="right"/>
                </w:pPr>
                <w:r>
                  <w:t>13</w:t>
                </w:r>
              </w:p>
              <w:p w:rsidR="00604720" w:rsidRDefault="00604720">
                <w:pPr>
                  <w:pStyle w:val="RCWSLText"/>
                  <w:jc w:val="right"/>
                </w:pPr>
                <w:r>
                  <w:t>14</w:t>
                </w:r>
              </w:p>
              <w:p w:rsidR="00604720" w:rsidRDefault="00604720">
                <w:pPr>
                  <w:pStyle w:val="RCWSLText"/>
                  <w:jc w:val="right"/>
                </w:pPr>
                <w:r>
                  <w:t>15</w:t>
                </w:r>
              </w:p>
              <w:p w:rsidR="00604720" w:rsidRDefault="00604720">
                <w:pPr>
                  <w:pStyle w:val="RCWSLText"/>
                  <w:jc w:val="right"/>
                </w:pPr>
                <w:r>
                  <w:t>16</w:t>
                </w:r>
              </w:p>
              <w:p w:rsidR="00604720" w:rsidRDefault="00604720">
                <w:pPr>
                  <w:pStyle w:val="RCWSLText"/>
                  <w:jc w:val="right"/>
                </w:pPr>
                <w:r>
                  <w:t>17</w:t>
                </w:r>
              </w:p>
              <w:p w:rsidR="00604720" w:rsidRDefault="00604720">
                <w:pPr>
                  <w:pStyle w:val="RCWSLText"/>
                  <w:jc w:val="right"/>
                </w:pPr>
                <w:r>
                  <w:t>18</w:t>
                </w:r>
              </w:p>
              <w:p w:rsidR="00604720" w:rsidRDefault="00604720">
                <w:pPr>
                  <w:pStyle w:val="RCWSLText"/>
                  <w:jc w:val="right"/>
                </w:pPr>
                <w:r>
                  <w:t>19</w:t>
                </w:r>
              </w:p>
              <w:p w:rsidR="00604720" w:rsidRDefault="00604720">
                <w:pPr>
                  <w:pStyle w:val="RCWSLText"/>
                  <w:jc w:val="right"/>
                </w:pPr>
                <w:r>
                  <w:t>20</w:t>
                </w:r>
              </w:p>
              <w:p w:rsidR="00604720" w:rsidRDefault="00604720">
                <w:pPr>
                  <w:pStyle w:val="RCWSLText"/>
                  <w:jc w:val="right"/>
                </w:pPr>
                <w:r>
                  <w:t>21</w:t>
                </w:r>
              </w:p>
              <w:p w:rsidR="00604720" w:rsidRDefault="00604720">
                <w:pPr>
                  <w:pStyle w:val="RCWSLText"/>
                  <w:jc w:val="right"/>
                </w:pPr>
                <w:r>
                  <w:t>22</w:t>
                </w:r>
              </w:p>
              <w:p w:rsidR="00604720" w:rsidRDefault="00604720">
                <w:pPr>
                  <w:pStyle w:val="RCWSLText"/>
                  <w:jc w:val="right"/>
                </w:pPr>
                <w:r>
                  <w:t>23</w:t>
                </w:r>
              </w:p>
              <w:p w:rsidR="00604720" w:rsidRDefault="00604720">
                <w:pPr>
                  <w:pStyle w:val="RCWSLText"/>
                  <w:jc w:val="right"/>
                </w:pPr>
                <w:r>
                  <w:t>24</w:t>
                </w:r>
              </w:p>
              <w:p w:rsidR="00604720" w:rsidRDefault="00604720">
                <w:pPr>
                  <w:pStyle w:val="RCWSLText"/>
                  <w:jc w:val="right"/>
                </w:pPr>
                <w:r>
                  <w:t>25</w:t>
                </w:r>
              </w:p>
              <w:p w:rsidR="00604720" w:rsidRDefault="00604720">
                <w:pPr>
                  <w:pStyle w:val="RCWSLText"/>
                  <w:jc w:val="right"/>
                </w:pPr>
                <w:r>
                  <w:t>26</w:t>
                </w:r>
              </w:p>
              <w:p w:rsidR="00604720" w:rsidRDefault="00604720">
                <w:pPr>
                  <w:pStyle w:val="RCWSLText"/>
                  <w:jc w:val="right"/>
                </w:pPr>
                <w:r>
                  <w:t>27</w:t>
                </w:r>
              </w:p>
              <w:p w:rsidR="00604720" w:rsidRDefault="00604720">
                <w:pPr>
                  <w:pStyle w:val="RCWSLText"/>
                  <w:jc w:val="right"/>
                </w:pPr>
                <w:r>
                  <w:t>28</w:t>
                </w:r>
              </w:p>
              <w:p w:rsidR="00604720" w:rsidRDefault="00604720">
                <w:pPr>
                  <w:pStyle w:val="RCWSLText"/>
                  <w:jc w:val="right"/>
                </w:pPr>
                <w:r>
                  <w:t>29</w:t>
                </w:r>
              </w:p>
              <w:p w:rsidR="00604720" w:rsidRDefault="00604720">
                <w:pPr>
                  <w:pStyle w:val="RCWSLText"/>
                  <w:jc w:val="right"/>
                </w:pPr>
                <w:r>
                  <w:t>30</w:t>
                </w:r>
              </w:p>
              <w:p w:rsidR="00604720" w:rsidRDefault="00604720">
                <w:pPr>
                  <w:pStyle w:val="RCWSLText"/>
                  <w:jc w:val="right"/>
                </w:pPr>
                <w:r>
                  <w:t>31</w:t>
                </w:r>
              </w:p>
              <w:p w:rsidR="00604720" w:rsidRDefault="00604720">
                <w:pPr>
                  <w:pStyle w:val="RCWSLText"/>
                  <w:jc w:val="right"/>
                </w:pPr>
                <w:r>
                  <w:t>32</w:t>
                </w:r>
              </w:p>
              <w:p w:rsidR="00604720" w:rsidRDefault="00604720">
                <w:pPr>
                  <w:pStyle w:val="RCWSLText"/>
                  <w:jc w:val="right"/>
                </w:pPr>
                <w:r>
                  <w:t>33</w:t>
                </w:r>
              </w:p>
              <w:p w:rsidR="00604720" w:rsidRDefault="00604720">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20" w:rsidRDefault="0049010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604720" w:rsidRDefault="00604720" w:rsidP="00605C39">
                <w:pPr>
                  <w:pStyle w:val="RCWSLText"/>
                  <w:spacing w:before="2888"/>
                  <w:jc w:val="right"/>
                </w:pPr>
                <w:r>
                  <w:t>1</w:t>
                </w:r>
              </w:p>
              <w:p w:rsidR="00604720" w:rsidRDefault="00604720">
                <w:pPr>
                  <w:pStyle w:val="RCWSLText"/>
                  <w:jc w:val="right"/>
                </w:pPr>
                <w:r>
                  <w:t>2</w:t>
                </w:r>
              </w:p>
              <w:p w:rsidR="00604720" w:rsidRDefault="00604720">
                <w:pPr>
                  <w:pStyle w:val="RCWSLText"/>
                  <w:jc w:val="right"/>
                </w:pPr>
                <w:r>
                  <w:t>3</w:t>
                </w:r>
              </w:p>
              <w:p w:rsidR="00604720" w:rsidRDefault="00604720">
                <w:pPr>
                  <w:pStyle w:val="RCWSLText"/>
                  <w:jc w:val="right"/>
                </w:pPr>
                <w:r>
                  <w:t>4</w:t>
                </w:r>
              </w:p>
              <w:p w:rsidR="00604720" w:rsidRDefault="00604720">
                <w:pPr>
                  <w:pStyle w:val="RCWSLText"/>
                  <w:jc w:val="right"/>
                </w:pPr>
                <w:r>
                  <w:t>5</w:t>
                </w:r>
              </w:p>
              <w:p w:rsidR="00604720" w:rsidRDefault="00604720">
                <w:pPr>
                  <w:pStyle w:val="RCWSLText"/>
                  <w:jc w:val="right"/>
                </w:pPr>
                <w:r>
                  <w:t>6</w:t>
                </w:r>
              </w:p>
              <w:p w:rsidR="00604720" w:rsidRDefault="00604720">
                <w:pPr>
                  <w:pStyle w:val="RCWSLText"/>
                  <w:jc w:val="right"/>
                </w:pPr>
                <w:r>
                  <w:t>7</w:t>
                </w:r>
              </w:p>
              <w:p w:rsidR="00604720" w:rsidRDefault="00604720">
                <w:pPr>
                  <w:pStyle w:val="RCWSLText"/>
                  <w:jc w:val="right"/>
                </w:pPr>
                <w:r>
                  <w:t>8</w:t>
                </w:r>
              </w:p>
              <w:p w:rsidR="00604720" w:rsidRDefault="00604720">
                <w:pPr>
                  <w:pStyle w:val="RCWSLText"/>
                  <w:jc w:val="right"/>
                </w:pPr>
                <w:r>
                  <w:t>9</w:t>
                </w:r>
              </w:p>
              <w:p w:rsidR="00604720" w:rsidRDefault="00604720">
                <w:pPr>
                  <w:pStyle w:val="RCWSLText"/>
                  <w:jc w:val="right"/>
                </w:pPr>
                <w:r>
                  <w:t>10</w:t>
                </w:r>
              </w:p>
              <w:p w:rsidR="00604720" w:rsidRDefault="00604720">
                <w:pPr>
                  <w:pStyle w:val="RCWSLText"/>
                  <w:jc w:val="right"/>
                </w:pPr>
                <w:r>
                  <w:t>11</w:t>
                </w:r>
              </w:p>
              <w:p w:rsidR="00604720" w:rsidRDefault="00604720">
                <w:pPr>
                  <w:pStyle w:val="RCWSLText"/>
                  <w:jc w:val="right"/>
                </w:pPr>
                <w:r>
                  <w:t>12</w:t>
                </w:r>
              </w:p>
              <w:p w:rsidR="00604720" w:rsidRDefault="00604720">
                <w:pPr>
                  <w:pStyle w:val="RCWSLText"/>
                  <w:jc w:val="right"/>
                </w:pPr>
                <w:r>
                  <w:t>13</w:t>
                </w:r>
              </w:p>
              <w:p w:rsidR="00604720" w:rsidRDefault="00604720">
                <w:pPr>
                  <w:pStyle w:val="RCWSLText"/>
                  <w:jc w:val="right"/>
                </w:pPr>
                <w:r>
                  <w:t>14</w:t>
                </w:r>
              </w:p>
              <w:p w:rsidR="00604720" w:rsidRDefault="00604720">
                <w:pPr>
                  <w:pStyle w:val="RCWSLText"/>
                  <w:jc w:val="right"/>
                </w:pPr>
                <w:r>
                  <w:t>15</w:t>
                </w:r>
              </w:p>
              <w:p w:rsidR="00604720" w:rsidRDefault="00604720">
                <w:pPr>
                  <w:pStyle w:val="RCWSLText"/>
                  <w:jc w:val="right"/>
                </w:pPr>
                <w:r>
                  <w:t>16</w:t>
                </w:r>
              </w:p>
              <w:p w:rsidR="00604720" w:rsidRDefault="00604720">
                <w:pPr>
                  <w:pStyle w:val="RCWSLText"/>
                  <w:jc w:val="right"/>
                </w:pPr>
                <w:r>
                  <w:t>17</w:t>
                </w:r>
              </w:p>
              <w:p w:rsidR="00604720" w:rsidRDefault="00604720">
                <w:pPr>
                  <w:pStyle w:val="RCWSLText"/>
                  <w:jc w:val="right"/>
                </w:pPr>
                <w:r>
                  <w:t>18</w:t>
                </w:r>
              </w:p>
              <w:p w:rsidR="00604720" w:rsidRDefault="00604720">
                <w:pPr>
                  <w:pStyle w:val="RCWSLText"/>
                  <w:jc w:val="right"/>
                </w:pPr>
                <w:r>
                  <w:t>19</w:t>
                </w:r>
              </w:p>
              <w:p w:rsidR="00604720" w:rsidRDefault="00604720">
                <w:pPr>
                  <w:pStyle w:val="RCWSLText"/>
                  <w:jc w:val="right"/>
                </w:pPr>
                <w:r>
                  <w:t>20</w:t>
                </w:r>
              </w:p>
              <w:p w:rsidR="00604720" w:rsidRDefault="00604720">
                <w:pPr>
                  <w:pStyle w:val="RCWSLText"/>
                  <w:jc w:val="right"/>
                </w:pPr>
                <w:r>
                  <w:t>21</w:t>
                </w:r>
              </w:p>
              <w:p w:rsidR="00604720" w:rsidRDefault="00604720">
                <w:pPr>
                  <w:pStyle w:val="RCWSLText"/>
                  <w:jc w:val="right"/>
                </w:pPr>
                <w:r>
                  <w:t>22</w:t>
                </w:r>
              </w:p>
              <w:p w:rsidR="00604720" w:rsidRDefault="00604720">
                <w:pPr>
                  <w:pStyle w:val="RCWSLText"/>
                  <w:jc w:val="right"/>
                </w:pPr>
                <w:r>
                  <w:t>23</w:t>
                </w:r>
              </w:p>
              <w:p w:rsidR="00604720" w:rsidRDefault="00604720">
                <w:pPr>
                  <w:pStyle w:val="RCWSLText"/>
                  <w:jc w:val="right"/>
                </w:pPr>
                <w:r>
                  <w:t>24</w:t>
                </w:r>
              </w:p>
              <w:p w:rsidR="00604720" w:rsidRDefault="00604720" w:rsidP="00060D21">
                <w:pPr>
                  <w:pStyle w:val="RCWSLText"/>
                  <w:jc w:val="right"/>
                </w:pPr>
                <w:r>
                  <w:t>25</w:t>
                </w:r>
              </w:p>
              <w:p w:rsidR="00604720" w:rsidRDefault="00604720" w:rsidP="00060D21">
                <w:pPr>
                  <w:pStyle w:val="RCWSLText"/>
                  <w:jc w:val="right"/>
                </w:pPr>
                <w:r>
                  <w:t>26</w:t>
                </w:r>
              </w:p>
              <w:p w:rsidR="00604720" w:rsidRDefault="00604720"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8619C"/>
    <w:rsid w:val="00490103"/>
    <w:rsid w:val="00492DDC"/>
    <w:rsid w:val="004C6615"/>
    <w:rsid w:val="004F7EF4"/>
    <w:rsid w:val="00523C5A"/>
    <w:rsid w:val="00544830"/>
    <w:rsid w:val="00557D0E"/>
    <w:rsid w:val="005646DD"/>
    <w:rsid w:val="005E69C3"/>
    <w:rsid w:val="00604720"/>
    <w:rsid w:val="00605C39"/>
    <w:rsid w:val="006841E6"/>
    <w:rsid w:val="006F7027"/>
    <w:rsid w:val="0072335D"/>
    <w:rsid w:val="0072541D"/>
    <w:rsid w:val="007769AF"/>
    <w:rsid w:val="007D1589"/>
    <w:rsid w:val="007D35D4"/>
    <w:rsid w:val="00846034"/>
    <w:rsid w:val="008C7E6E"/>
    <w:rsid w:val="008F25BE"/>
    <w:rsid w:val="00931B84"/>
    <w:rsid w:val="0096303F"/>
    <w:rsid w:val="00972869"/>
    <w:rsid w:val="00984CD1"/>
    <w:rsid w:val="009F23A9"/>
    <w:rsid w:val="00A01F29"/>
    <w:rsid w:val="00A1425B"/>
    <w:rsid w:val="00A17B5B"/>
    <w:rsid w:val="00A4729B"/>
    <w:rsid w:val="00A93D4A"/>
    <w:rsid w:val="00AB682C"/>
    <w:rsid w:val="00AC4421"/>
    <w:rsid w:val="00AD2D0A"/>
    <w:rsid w:val="00B31D1C"/>
    <w:rsid w:val="00B41494"/>
    <w:rsid w:val="00B518D0"/>
    <w:rsid w:val="00B73E0A"/>
    <w:rsid w:val="00B961E0"/>
    <w:rsid w:val="00BF44DF"/>
    <w:rsid w:val="00C61A83"/>
    <w:rsid w:val="00C8108C"/>
    <w:rsid w:val="00D04AB6"/>
    <w:rsid w:val="00D40447"/>
    <w:rsid w:val="00D659AC"/>
    <w:rsid w:val="00DA47F3"/>
    <w:rsid w:val="00DC20CC"/>
    <w:rsid w:val="00DE256E"/>
    <w:rsid w:val="00DF5D0E"/>
    <w:rsid w:val="00E1471A"/>
    <w:rsid w:val="00E317EA"/>
    <w:rsid w:val="00E41CC6"/>
    <w:rsid w:val="00E66F5D"/>
    <w:rsid w:val="00E850E7"/>
    <w:rsid w:val="00EC1076"/>
    <w:rsid w:val="00ED2EEB"/>
    <w:rsid w:val="00F229DE"/>
    <w:rsid w:val="00F304D3"/>
    <w:rsid w:val="00F4663F"/>
    <w:rsid w:val="00FD4F2C"/>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54</TotalTime>
  <Pages>1</Pages>
  <Words>247</Words>
  <Characters>1259</Characters>
  <Application>Microsoft Office Word</Application>
  <DocSecurity>8</DocSecurity>
  <Lines>38</Lines>
  <Paragraphs>11</Paragraphs>
  <ScaleCrop>false</ScaleCrop>
  <HeadingPairs>
    <vt:vector size="2" baseType="variant">
      <vt:variant>
        <vt:lpstr>Title</vt:lpstr>
      </vt:variant>
      <vt:variant>
        <vt:i4>1</vt:i4>
      </vt:variant>
    </vt:vector>
  </HeadingPairs>
  <TitlesOfParts>
    <vt:vector size="1" baseType="lpstr">
      <vt:lpstr>1662-S2 AMH TAKK EMER 039</vt:lpstr>
    </vt:vector>
  </TitlesOfParts>
  <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1662-S2 AMH TAKK EMER 039</dc:title>
  <dc:subject/>
  <dc:creator>Heather Emery</dc:creator>
  <cp:keywords/>
  <dc:description/>
  <cp:lastModifiedBy>Heather Emery</cp:lastModifiedBy>
  <cp:revision>10</cp:revision>
  <cp:lastPrinted>2011-03-02T00:01:00Z</cp:lastPrinted>
  <dcterms:created xsi:type="dcterms:W3CDTF">2011-03-01T23:06:00Z</dcterms:created>
  <dcterms:modified xsi:type="dcterms:W3CDTF">2011-03-02T00:01:00Z</dcterms:modified>
</cp:coreProperties>
</file>