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FC3F21" w:rsidP="0072541D">
          <w:pPr>
            <w:pStyle w:val="AmendDocName"/>
          </w:pPr>
          <w:customXml w:element="BillDocName">
            <w:r>
              <w:t xml:space="preserve">1789-S2</w:t>
            </w:r>
          </w:customXml>
          <w:customXml w:element="AmendType">
            <w:r>
              <w:t xml:space="preserve"> AMH</w:t>
            </w:r>
          </w:customXml>
          <w:customXml w:element="SponsorAcronym">
            <w:r>
              <w:t xml:space="preserve"> GOOD</w:t>
            </w:r>
          </w:customXml>
          <w:customXml w:element="DrafterAcronym">
            <w:r>
              <w:t xml:space="preserve"> TANG</w:t>
            </w:r>
          </w:customXml>
          <w:customXml w:element="DraftNumber">
            <w:r>
              <w:t xml:space="preserve"> 090</w:t>
            </w:r>
          </w:customXml>
        </w:p>
      </w:customXml>
      <w:customXml w:element="Heading">
        <w:p w:rsidR="00DF5D0E" w:rsidRDefault="00FC3F21">
          <w:customXml w:element="ReferenceNumber">
            <w:r w:rsidR="007B6FAC">
              <w:rPr>
                <w:b/>
                <w:u w:val="single"/>
              </w:rPr>
              <w:t>2SHB 1789</w:t>
            </w:r>
            <w:r w:rsidR="00DE256E">
              <w:t xml:space="preserve"> - </w:t>
            </w:r>
          </w:customXml>
          <w:customXml w:element="Floor">
            <w:r w:rsidR="007B6FAC">
              <w:t>H AMD</w:t>
            </w:r>
          </w:customXml>
          <w:customXml w:element="AmendNumber">
            <w:r>
              <w:rPr>
                <w:b/>
              </w:rPr>
              <w:t xml:space="preserve"> 420</w:t>
            </w:r>
          </w:customXml>
        </w:p>
        <w:p w:rsidR="00DF5D0E" w:rsidRDefault="00FC3F21" w:rsidP="00605C39">
          <w:pPr>
            <w:ind w:firstLine="576"/>
          </w:pPr>
          <w:customXml w:element="Sponsors">
            <w:r>
              <w:t xml:space="preserve">By Representative Goodman</w:t>
            </w:r>
          </w:customXml>
        </w:p>
        <w:p w:rsidR="00DF5D0E" w:rsidRDefault="00FC3F21" w:rsidP="00846034">
          <w:pPr>
            <w:spacing w:line="408" w:lineRule="exact"/>
            <w:jc w:val="right"/>
            <w:rPr>
              <w:b/>
              <w:bCs/>
            </w:rPr>
          </w:pPr>
          <w:customXml w:element="FloorAction"/>
        </w:p>
      </w:customXml>
      <w:customXml w:element="Page">
        <w:permStart w:id="0" w:edGrp="everyone" w:displacedByCustomXml="prev"/>
        <w:p w:rsidR="00D37B40" w:rsidRDefault="00FC3F21" w:rsidP="00D37B40">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7B6FAC">
            <w:t xml:space="preserve">On page </w:t>
          </w:r>
          <w:r w:rsidR="00D37B40">
            <w:t xml:space="preserve"> 7, line 16, after "</w:t>
          </w:r>
          <w:r w:rsidR="00D37B40" w:rsidRPr="00043B60">
            <w:rPr>
              <w:u w:val="single"/>
            </w:rPr>
            <w:t>(3)</w:t>
          </w:r>
          <w:r w:rsidR="00D37B40">
            <w:t>" strike "</w:t>
          </w:r>
          <w:r w:rsidR="00D37B40" w:rsidRPr="00043B60">
            <w:rPr>
              <w:u w:val="single"/>
            </w:rPr>
            <w:t>A</w:t>
          </w:r>
          <w:r w:rsidR="00D37B40">
            <w:t>" and insert "</w:t>
          </w:r>
          <w:r w:rsidR="00D37B40" w:rsidRPr="00043B60">
            <w:rPr>
              <w:u w:val="single"/>
            </w:rPr>
            <w:t>(a) Except as provided under subsection (3)(b) of this section, a</w:t>
          </w:r>
          <w:r w:rsidR="00D37B40">
            <w:t xml:space="preserve">" </w:t>
          </w:r>
        </w:p>
        <w:p w:rsidR="00D37B40" w:rsidRDefault="00D37B40" w:rsidP="00D37B40">
          <w:pPr>
            <w:pStyle w:val="RCWSLText"/>
            <w:suppressLineNumbers/>
          </w:pPr>
        </w:p>
        <w:p w:rsidR="00D37B40" w:rsidRDefault="00D37B40" w:rsidP="00D37B40">
          <w:pPr>
            <w:pStyle w:val="RCWSLText"/>
            <w:suppressLineNumbers/>
          </w:pPr>
          <w:r>
            <w:tab/>
            <w:t>On page 7, line 21, after "</w:t>
          </w:r>
          <w:r w:rsidRPr="00043B60">
            <w:rPr>
              <w:u w:val="single"/>
            </w:rPr>
            <w:t>46.61.504,</w:t>
          </w:r>
          <w:r>
            <w:t>" strike "</w:t>
          </w:r>
          <w:r w:rsidRPr="00043B60">
            <w:rPr>
              <w:u w:val="single"/>
            </w:rPr>
            <w:t>or 46.61.5249,</w:t>
          </w:r>
          <w:r>
            <w:t>"</w:t>
          </w:r>
        </w:p>
        <w:p w:rsidR="00D37B40" w:rsidRDefault="00D37B40" w:rsidP="00D37B40">
          <w:pPr>
            <w:pStyle w:val="RCWSLText"/>
            <w:suppressLineNumbers/>
          </w:pPr>
        </w:p>
        <w:p w:rsidR="00D37B40" w:rsidRDefault="00D37B40" w:rsidP="00D37B40">
          <w:pPr>
            <w:pStyle w:val="RCWSLText"/>
            <w:suppressLineNumbers/>
          </w:pPr>
          <w:r>
            <w:tab/>
            <w:t>On page 7, line 22, after "</w:t>
          </w:r>
          <w:r w:rsidRPr="00043B60">
            <w:rPr>
              <w:u w:val="single"/>
            </w:rPr>
            <w:t>ordinance</w:t>
          </w:r>
          <w:r>
            <w:t>" strike "</w:t>
          </w:r>
          <w:r w:rsidRPr="00043B60">
            <w:rPr>
              <w:u w:val="single"/>
            </w:rPr>
            <w:t>, or of RCW 46.61.520 or 46.61.522</w:t>
          </w:r>
          <w:r>
            <w:t xml:space="preserve">" </w:t>
          </w:r>
        </w:p>
        <w:p w:rsidR="00D37B40" w:rsidRDefault="00D37B40" w:rsidP="00D37B40">
          <w:pPr>
            <w:pStyle w:val="RCWSLText"/>
            <w:suppressLineNumbers/>
          </w:pPr>
        </w:p>
        <w:p w:rsidR="00D37B40" w:rsidRDefault="00D37B40" w:rsidP="00D37B40">
          <w:pPr>
            <w:pStyle w:val="RCWSLText"/>
            <w:suppressLineNumbers/>
          </w:pPr>
          <w:r>
            <w:tab/>
            <w:t>On page 7, after line 22 insert "</w:t>
          </w:r>
          <w:r w:rsidRPr="00043B60">
            <w:rPr>
              <w:u w:val="single"/>
            </w:rPr>
            <w:t>(b) A person convicted of reckless driving shall be required</w:t>
          </w:r>
          <w:r>
            <w:rPr>
              <w:u w:val="single"/>
            </w:rPr>
            <w:t>, under RCW 46.20.720,</w:t>
          </w:r>
          <w:r w:rsidRPr="00043B60">
            <w:rPr>
              <w:u w:val="single"/>
            </w:rPr>
            <w:t xml:space="preserve"> to install an ignition interlock device</w:t>
          </w:r>
          <w:r>
            <w:rPr>
              <w:u w:val="single"/>
            </w:rPr>
            <w:t xml:space="preserve"> </w:t>
          </w:r>
          <w:r w:rsidRPr="00043B60">
            <w:rPr>
              <w:u w:val="single"/>
            </w:rPr>
            <w:t>on all vehicles operated by the person if the conviction is the result of a charge that was originally filed as a violation of RCW 46.61.520</w:t>
          </w:r>
          <w:r>
            <w:rPr>
              <w:u w:val="single"/>
            </w:rPr>
            <w:t xml:space="preserve"> committed while under the influence of intoxicating liquor or any drug</w:t>
          </w:r>
          <w:r w:rsidRPr="00043B60">
            <w:rPr>
              <w:u w:val="single"/>
            </w:rPr>
            <w:t xml:space="preserve"> or 46.61.522</w:t>
          </w:r>
          <w:r>
            <w:rPr>
              <w:u w:val="single"/>
            </w:rPr>
            <w:t xml:space="preserve"> committed while under the influence of intoxicating liquor or any drug</w:t>
          </w:r>
          <w:r w:rsidRPr="00043B60">
            <w:rPr>
              <w:u w:val="single"/>
            </w:rPr>
            <w:t>.</w:t>
          </w:r>
          <w:r w:rsidRPr="00043B60">
            <w:t>"</w:t>
          </w:r>
        </w:p>
        <w:p w:rsidR="00D37B40" w:rsidRDefault="00D37B40" w:rsidP="00D37B40">
          <w:pPr>
            <w:pStyle w:val="RCWSLText"/>
            <w:suppressLineNumbers/>
          </w:pPr>
        </w:p>
        <w:p w:rsidR="00DF5D0E" w:rsidRPr="00C8108C" w:rsidRDefault="00D37B40" w:rsidP="007B6FAC">
          <w:pPr>
            <w:pStyle w:val="RCWSLText"/>
            <w:suppressLineNumbers/>
          </w:pPr>
          <w:r>
            <w:tab/>
            <w:t>On page 9, beginning on line 26, after "</w:t>
          </w:r>
          <w:r w:rsidRPr="00043B60">
            <w:rPr>
              <w:u w:val="single"/>
            </w:rPr>
            <w:t>person</w:t>
          </w:r>
          <w:r>
            <w:t>" strike all material through "</w:t>
          </w:r>
          <w:r w:rsidRPr="00043B60">
            <w:rPr>
              <w:u w:val="single"/>
            </w:rPr>
            <w:t>46.61.522</w:t>
          </w:r>
          <w:r>
            <w:t>" on line 33 and insert "</w:t>
          </w:r>
          <w:r w:rsidRPr="00FA0746">
            <w:rPr>
              <w:u w:val="single"/>
            </w:rPr>
            <w:t>is convicted of a violation of RCW 46.61.5249 or RCW 46.61.500 and is required under RCW 46.61.5249(4) or RCW 46.61.500(3)(a) or (3)(b) to install an ignition interlock device on all vehicles operated by the person</w:t>
          </w:r>
          <w:r>
            <w:t>"</w:t>
          </w:r>
        </w:p>
      </w:customXml>
      <w:permEnd w:id="0" w:displacedByCustomXml="next"/>
      <w:customXml w:element="Effect">
        <w:p w:rsidR="00ED2EEB" w:rsidRDefault="00ED2EEB" w:rsidP="007B6FAC">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7B6FAC">
                <w:pPr>
                  <w:pStyle w:val="Effect"/>
                  <w:suppressLineNumbers/>
                  <w:shd w:val="clear" w:color="auto" w:fill="auto"/>
                  <w:ind w:left="0" w:firstLine="0"/>
                </w:pPr>
                <w:permStart w:id="1" w:edGrp="everyone" w:colFirst="1" w:colLast="1"/>
              </w:p>
            </w:tc>
            <w:tc>
              <w:tcPr>
                <w:tcW w:w="9874" w:type="dxa"/>
                <w:shd w:val="clear" w:color="auto" w:fill="FFFFFF" w:themeFill="background1"/>
              </w:tcPr>
              <w:p w:rsidR="00D37B40" w:rsidRDefault="0096303F" w:rsidP="00D37B40">
                <w:pPr>
                  <w:pStyle w:val="Effect"/>
                  <w:suppressLineNumbers/>
                  <w:shd w:val="clear" w:color="auto" w:fill="auto"/>
                  <w:ind w:left="0" w:firstLine="0"/>
                </w:pPr>
                <w:r w:rsidRPr="0096303F">
                  <w:tab/>
                </w:r>
                <w:r w:rsidR="001C1B27" w:rsidRPr="0096303F">
                  <w:rPr>
                    <w:u w:val="single"/>
                  </w:rPr>
                  <w:t>EFFECT:</w:t>
                </w:r>
                <w:r w:rsidR="001C1B27" w:rsidRPr="0096303F">
                  <w:t>  </w:t>
                </w:r>
                <w:r w:rsidR="00D37B40">
                  <w:t xml:space="preserve">Requires a person convicted of reckless driving to install an ignition interlock device, whether or not the person has any prior DUI-related offenses, if the original charge was DUI-related vehicular assault or DUI-related vehicular homicide.  </w:t>
                </w:r>
              </w:p>
              <w:p w:rsidR="00D37B40" w:rsidRDefault="00D37B40" w:rsidP="00D37B40">
                <w:pPr>
                  <w:pStyle w:val="Effect"/>
                  <w:suppressLineNumbers/>
                  <w:shd w:val="clear" w:color="auto" w:fill="auto"/>
                  <w:ind w:left="0" w:firstLine="0"/>
                </w:pPr>
              </w:p>
              <w:p w:rsidR="001B4E53" w:rsidRPr="007D1589" w:rsidRDefault="00D37B40" w:rsidP="00D37B40">
                <w:pPr>
                  <w:pStyle w:val="Effect"/>
                  <w:suppressLineNumbers/>
                  <w:shd w:val="clear" w:color="auto" w:fill="auto"/>
                  <w:ind w:left="0" w:firstLine="0"/>
                </w:pPr>
                <w:r>
                  <w:t>Amends the provision requiring an ignition interlock device for a reckless driving conviction where the original charge was a DUI-related offense by removing negligent driving in the first degree from the list of original charges.</w:t>
                </w:r>
              </w:p>
            </w:tc>
          </w:tr>
        </w:tbl>
        <w:p w:rsidR="00DF5D0E" w:rsidRDefault="00FC3F21" w:rsidP="007B6FAC">
          <w:pPr>
            <w:pStyle w:val="BillEnd"/>
            <w:suppressLineNumbers/>
          </w:pPr>
        </w:p>
        <w:permEnd w:id="1" w:displacedByCustomXml="next"/>
      </w:customXml>
      <w:p w:rsidR="00DF5D0E" w:rsidRDefault="00DE256E" w:rsidP="007B6FAC">
        <w:pPr>
          <w:pStyle w:val="BillEnd"/>
          <w:suppressLineNumbers/>
        </w:pPr>
        <w:r>
          <w:rPr>
            <w:b/>
          </w:rPr>
          <w:t>--- END ---</w:t>
        </w:r>
      </w:p>
      <w:p w:rsidR="00DF5D0E" w:rsidRDefault="00FC3F21" w:rsidP="007B6FA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B40" w:rsidRDefault="00D37B40" w:rsidP="00DF5D0E">
      <w:r>
        <w:separator/>
      </w:r>
    </w:p>
  </w:endnote>
  <w:endnote w:type="continuationSeparator" w:id="0">
    <w:p w:rsidR="00D37B40" w:rsidRDefault="00D37B40"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631" w:rsidRDefault="005926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B40" w:rsidRDefault="00FC3F21">
    <w:pPr>
      <w:pStyle w:val="AmendDraftFooter"/>
    </w:pPr>
    <w:fldSimple w:instr=" TITLE   \* MERGEFORMAT ">
      <w:r w:rsidR="002C064E">
        <w:t>1789-S2 AMH GOOD TANG 090</w:t>
      </w:r>
    </w:fldSimple>
    <w:r w:rsidR="00D37B40">
      <w:tab/>
    </w:r>
    <w:fldSimple w:instr=" PAGE  \* Arabic  \* MERGEFORMAT ">
      <w:r w:rsidR="002C064E">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B40" w:rsidRDefault="00FC3F21">
    <w:pPr>
      <w:pStyle w:val="AmendDraftFooter"/>
    </w:pPr>
    <w:fldSimple w:instr=" TITLE   \* MERGEFORMAT ">
      <w:r w:rsidR="002C064E">
        <w:t>1789-S2 AMH GOOD TANG 090</w:t>
      </w:r>
    </w:fldSimple>
    <w:r w:rsidR="00D37B40">
      <w:tab/>
    </w:r>
    <w:fldSimple w:instr=" PAGE  \* Arabic  \* MERGEFORMAT ">
      <w:r w:rsidR="002C064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B40" w:rsidRDefault="00D37B40" w:rsidP="00DF5D0E">
      <w:r>
        <w:separator/>
      </w:r>
    </w:p>
  </w:footnote>
  <w:footnote w:type="continuationSeparator" w:id="0">
    <w:p w:rsidR="00D37B40" w:rsidRDefault="00D37B40"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631" w:rsidRDefault="005926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B40" w:rsidRDefault="00FC3F21">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37B40" w:rsidRDefault="00D37B40">
                <w:pPr>
                  <w:pStyle w:val="RCWSLText"/>
                  <w:jc w:val="right"/>
                </w:pPr>
                <w:r>
                  <w:t>1</w:t>
                </w:r>
              </w:p>
              <w:p w:rsidR="00D37B40" w:rsidRDefault="00D37B40">
                <w:pPr>
                  <w:pStyle w:val="RCWSLText"/>
                  <w:jc w:val="right"/>
                </w:pPr>
                <w:r>
                  <w:t>2</w:t>
                </w:r>
              </w:p>
              <w:p w:rsidR="00D37B40" w:rsidRDefault="00D37B40">
                <w:pPr>
                  <w:pStyle w:val="RCWSLText"/>
                  <w:jc w:val="right"/>
                </w:pPr>
                <w:r>
                  <w:t>3</w:t>
                </w:r>
              </w:p>
              <w:p w:rsidR="00D37B40" w:rsidRDefault="00D37B40">
                <w:pPr>
                  <w:pStyle w:val="RCWSLText"/>
                  <w:jc w:val="right"/>
                </w:pPr>
                <w:r>
                  <w:t>4</w:t>
                </w:r>
              </w:p>
              <w:p w:rsidR="00D37B40" w:rsidRDefault="00D37B40">
                <w:pPr>
                  <w:pStyle w:val="RCWSLText"/>
                  <w:jc w:val="right"/>
                </w:pPr>
                <w:r>
                  <w:t>5</w:t>
                </w:r>
              </w:p>
              <w:p w:rsidR="00D37B40" w:rsidRDefault="00D37B40">
                <w:pPr>
                  <w:pStyle w:val="RCWSLText"/>
                  <w:jc w:val="right"/>
                </w:pPr>
                <w:r>
                  <w:t>6</w:t>
                </w:r>
              </w:p>
              <w:p w:rsidR="00D37B40" w:rsidRDefault="00D37B40">
                <w:pPr>
                  <w:pStyle w:val="RCWSLText"/>
                  <w:jc w:val="right"/>
                </w:pPr>
                <w:r>
                  <w:t>7</w:t>
                </w:r>
              </w:p>
              <w:p w:rsidR="00D37B40" w:rsidRDefault="00D37B40">
                <w:pPr>
                  <w:pStyle w:val="RCWSLText"/>
                  <w:jc w:val="right"/>
                </w:pPr>
                <w:r>
                  <w:t>8</w:t>
                </w:r>
              </w:p>
              <w:p w:rsidR="00D37B40" w:rsidRDefault="00D37B40">
                <w:pPr>
                  <w:pStyle w:val="RCWSLText"/>
                  <w:jc w:val="right"/>
                </w:pPr>
                <w:r>
                  <w:t>9</w:t>
                </w:r>
              </w:p>
              <w:p w:rsidR="00D37B40" w:rsidRDefault="00D37B40">
                <w:pPr>
                  <w:pStyle w:val="RCWSLText"/>
                  <w:jc w:val="right"/>
                </w:pPr>
                <w:r>
                  <w:t>10</w:t>
                </w:r>
              </w:p>
              <w:p w:rsidR="00D37B40" w:rsidRDefault="00D37B40">
                <w:pPr>
                  <w:pStyle w:val="RCWSLText"/>
                  <w:jc w:val="right"/>
                </w:pPr>
                <w:r>
                  <w:t>11</w:t>
                </w:r>
              </w:p>
              <w:p w:rsidR="00D37B40" w:rsidRDefault="00D37B40">
                <w:pPr>
                  <w:pStyle w:val="RCWSLText"/>
                  <w:jc w:val="right"/>
                </w:pPr>
                <w:r>
                  <w:t>12</w:t>
                </w:r>
              </w:p>
              <w:p w:rsidR="00D37B40" w:rsidRDefault="00D37B40">
                <w:pPr>
                  <w:pStyle w:val="RCWSLText"/>
                  <w:jc w:val="right"/>
                </w:pPr>
                <w:r>
                  <w:t>13</w:t>
                </w:r>
              </w:p>
              <w:p w:rsidR="00D37B40" w:rsidRDefault="00D37B40">
                <w:pPr>
                  <w:pStyle w:val="RCWSLText"/>
                  <w:jc w:val="right"/>
                </w:pPr>
                <w:r>
                  <w:t>14</w:t>
                </w:r>
              </w:p>
              <w:p w:rsidR="00D37B40" w:rsidRDefault="00D37B40">
                <w:pPr>
                  <w:pStyle w:val="RCWSLText"/>
                  <w:jc w:val="right"/>
                </w:pPr>
                <w:r>
                  <w:t>15</w:t>
                </w:r>
              </w:p>
              <w:p w:rsidR="00D37B40" w:rsidRDefault="00D37B40">
                <w:pPr>
                  <w:pStyle w:val="RCWSLText"/>
                  <w:jc w:val="right"/>
                </w:pPr>
                <w:r>
                  <w:t>16</w:t>
                </w:r>
              </w:p>
              <w:p w:rsidR="00D37B40" w:rsidRDefault="00D37B40">
                <w:pPr>
                  <w:pStyle w:val="RCWSLText"/>
                  <w:jc w:val="right"/>
                </w:pPr>
                <w:r>
                  <w:t>17</w:t>
                </w:r>
              </w:p>
              <w:p w:rsidR="00D37B40" w:rsidRDefault="00D37B40">
                <w:pPr>
                  <w:pStyle w:val="RCWSLText"/>
                  <w:jc w:val="right"/>
                </w:pPr>
                <w:r>
                  <w:t>18</w:t>
                </w:r>
              </w:p>
              <w:p w:rsidR="00D37B40" w:rsidRDefault="00D37B40">
                <w:pPr>
                  <w:pStyle w:val="RCWSLText"/>
                  <w:jc w:val="right"/>
                </w:pPr>
                <w:r>
                  <w:t>19</w:t>
                </w:r>
              </w:p>
              <w:p w:rsidR="00D37B40" w:rsidRDefault="00D37B40">
                <w:pPr>
                  <w:pStyle w:val="RCWSLText"/>
                  <w:jc w:val="right"/>
                </w:pPr>
                <w:r>
                  <w:t>20</w:t>
                </w:r>
              </w:p>
              <w:p w:rsidR="00D37B40" w:rsidRDefault="00D37B40">
                <w:pPr>
                  <w:pStyle w:val="RCWSLText"/>
                  <w:jc w:val="right"/>
                </w:pPr>
                <w:r>
                  <w:t>21</w:t>
                </w:r>
              </w:p>
              <w:p w:rsidR="00D37B40" w:rsidRDefault="00D37B40">
                <w:pPr>
                  <w:pStyle w:val="RCWSLText"/>
                  <w:jc w:val="right"/>
                </w:pPr>
                <w:r>
                  <w:t>22</w:t>
                </w:r>
              </w:p>
              <w:p w:rsidR="00D37B40" w:rsidRDefault="00D37B40">
                <w:pPr>
                  <w:pStyle w:val="RCWSLText"/>
                  <w:jc w:val="right"/>
                </w:pPr>
                <w:r>
                  <w:t>23</w:t>
                </w:r>
              </w:p>
              <w:p w:rsidR="00D37B40" w:rsidRDefault="00D37B40">
                <w:pPr>
                  <w:pStyle w:val="RCWSLText"/>
                  <w:jc w:val="right"/>
                </w:pPr>
                <w:r>
                  <w:t>24</w:t>
                </w:r>
              </w:p>
              <w:p w:rsidR="00D37B40" w:rsidRDefault="00D37B40">
                <w:pPr>
                  <w:pStyle w:val="RCWSLText"/>
                  <w:jc w:val="right"/>
                </w:pPr>
                <w:r>
                  <w:t>25</w:t>
                </w:r>
              </w:p>
              <w:p w:rsidR="00D37B40" w:rsidRDefault="00D37B40">
                <w:pPr>
                  <w:pStyle w:val="RCWSLText"/>
                  <w:jc w:val="right"/>
                </w:pPr>
                <w:r>
                  <w:t>26</w:t>
                </w:r>
              </w:p>
              <w:p w:rsidR="00D37B40" w:rsidRDefault="00D37B40">
                <w:pPr>
                  <w:pStyle w:val="RCWSLText"/>
                  <w:jc w:val="right"/>
                </w:pPr>
                <w:r>
                  <w:t>27</w:t>
                </w:r>
              </w:p>
              <w:p w:rsidR="00D37B40" w:rsidRDefault="00D37B40">
                <w:pPr>
                  <w:pStyle w:val="RCWSLText"/>
                  <w:jc w:val="right"/>
                </w:pPr>
                <w:r>
                  <w:t>28</w:t>
                </w:r>
              </w:p>
              <w:p w:rsidR="00D37B40" w:rsidRDefault="00D37B40">
                <w:pPr>
                  <w:pStyle w:val="RCWSLText"/>
                  <w:jc w:val="right"/>
                </w:pPr>
                <w:r>
                  <w:t>29</w:t>
                </w:r>
              </w:p>
              <w:p w:rsidR="00D37B40" w:rsidRDefault="00D37B40">
                <w:pPr>
                  <w:pStyle w:val="RCWSLText"/>
                  <w:jc w:val="right"/>
                </w:pPr>
                <w:r>
                  <w:t>30</w:t>
                </w:r>
              </w:p>
              <w:p w:rsidR="00D37B40" w:rsidRDefault="00D37B40">
                <w:pPr>
                  <w:pStyle w:val="RCWSLText"/>
                  <w:jc w:val="right"/>
                </w:pPr>
                <w:r>
                  <w:t>31</w:t>
                </w:r>
              </w:p>
              <w:p w:rsidR="00D37B40" w:rsidRDefault="00D37B40">
                <w:pPr>
                  <w:pStyle w:val="RCWSLText"/>
                  <w:jc w:val="right"/>
                </w:pPr>
                <w:r>
                  <w:t>32</w:t>
                </w:r>
              </w:p>
              <w:p w:rsidR="00D37B40" w:rsidRDefault="00D37B40">
                <w:pPr>
                  <w:pStyle w:val="RCWSLText"/>
                  <w:jc w:val="right"/>
                </w:pPr>
                <w:r>
                  <w:t>33</w:t>
                </w:r>
              </w:p>
              <w:p w:rsidR="00D37B40" w:rsidRDefault="00D37B40">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B40" w:rsidRDefault="00FC3F21">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37B40" w:rsidRDefault="00D37B40" w:rsidP="00605C39">
                <w:pPr>
                  <w:pStyle w:val="RCWSLText"/>
                  <w:spacing w:before="2888"/>
                  <w:jc w:val="right"/>
                </w:pPr>
                <w:r>
                  <w:t>1</w:t>
                </w:r>
              </w:p>
              <w:p w:rsidR="00D37B40" w:rsidRDefault="00D37B40">
                <w:pPr>
                  <w:pStyle w:val="RCWSLText"/>
                  <w:jc w:val="right"/>
                </w:pPr>
                <w:r>
                  <w:t>2</w:t>
                </w:r>
              </w:p>
              <w:p w:rsidR="00D37B40" w:rsidRDefault="00D37B40">
                <w:pPr>
                  <w:pStyle w:val="RCWSLText"/>
                  <w:jc w:val="right"/>
                </w:pPr>
                <w:r>
                  <w:t>3</w:t>
                </w:r>
              </w:p>
              <w:p w:rsidR="00D37B40" w:rsidRDefault="00D37B40">
                <w:pPr>
                  <w:pStyle w:val="RCWSLText"/>
                  <w:jc w:val="right"/>
                </w:pPr>
                <w:r>
                  <w:t>4</w:t>
                </w:r>
              </w:p>
              <w:p w:rsidR="00D37B40" w:rsidRDefault="00D37B40">
                <w:pPr>
                  <w:pStyle w:val="RCWSLText"/>
                  <w:jc w:val="right"/>
                </w:pPr>
                <w:r>
                  <w:t>5</w:t>
                </w:r>
              </w:p>
              <w:p w:rsidR="00D37B40" w:rsidRDefault="00D37B40">
                <w:pPr>
                  <w:pStyle w:val="RCWSLText"/>
                  <w:jc w:val="right"/>
                </w:pPr>
                <w:r>
                  <w:t>6</w:t>
                </w:r>
              </w:p>
              <w:p w:rsidR="00D37B40" w:rsidRDefault="00D37B40">
                <w:pPr>
                  <w:pStyle w:val="RCWSLText"/>
                  <w:jc w:val="right"/>
                </w:pPr>
                <w:r>
                  <w:t>7</w:t>
                </w:r>
              </w:p>
              <w:p w:rsidR="00D37B40" w:rsidRDefault="00D37B40">
                <w:pPr>
                  <w:pStyle w:val="RCWSLText"/>
                  <w:jc w:val="right"/>
                </w:pPr>
                <w:r>
                  <w:t>8</w:t>
                </w:r>
              </w:p>
              <w:p w:rsidR="00D37B40" w:rsidRDefault="00D37B40">
                <w:pPr>
                  <w:pStyle w:val="RCWSLText"/>
                  <w:jc w:val="right"/>
                </w:pPr>
                <w:r>
                  <w:t>9</w:t>
                </w:r>
              </w:p>
              <w:p w:rsidR="00D37B40" w:rsidRDefault="00D37B40">
                <w:pPr>
                  <w:pStyle w:val="RCWSLText"/>
                  <w:jc w:val="right"/>
                </w:pPr>
                <w:r>
                  <w:t>10</w:t>
                </w:r>
              </w:p>
              <w:p w:rsidR="00D37B40" w:rsidRDefault="00D37B40">
                <w:pPr>
                  <w:pStyle w:val="RCWSLText"/>
                  <w:jc w:val="right"/>
                </w:pPr>
                <w:r>
                  <w:t>11</w:t>
                </w:r>
              </w:p>
              <w:p w:rsidR="00D37B40" w:rsidRDefault="00D37B40">
                <w:pPr>
                  <w:pStyle w:val="RCWSLText"/>
                  <w:jc w:val="right"/>
                </w:pPr>
                <w:r>
                  <w:t>12</w:t>
                </w:r>
              </w:p>
              <w:p w:rsidR="00D37B40" w:rsidRDefault="00D37B40">
                <w:pPr>
                  <w:pStyle w:val="RCWSLText"/>
                  <w:jc w:val="right"/>
                </w:pPr>
                <w:r>
                  <w:t>13</w:t>
                </w:r>
              </w:p>
              <w:p w:rsidR="00D37B40" w:rsidRDefault="00D37B40">
                <w:pPr>
                  <w:pStyle w:val="RCWSLText"/>
                  <w:jc w:val="right"/>
                </w:pPr>
                <w:r>
                  <w:t>14</w:t>
                </w:r>
              </w:p>
              <w:p w:rsidR="00D37B40" w:rsidRDefault="00D37B40">
                <w:pPr>
                  <w:pStyle w:val="RCWSLText"/>
                  <w:jc w:val="right"/>
                </w:pPr>
                <w:r>
                  <w:t>15</w:t>
                </w:r>
              </w:p>
              <w:p w:rsidR="00D37B40" w:rsidRDefault="00D37B40">
                <w:pPr>
                  <w:pStyle w:val="RCWSLText"/>
                  <w:jc w:val="right"/>
                </w:pPr>
                <w:r>
                  <w:t>16</w:t>
                </w:r>
              </w:p>
              <w:p w:rsidR="00D37B40" w:rsidRDefault="00D37B40">
                <w:pPr>
                  <w:pStyle w:val="RCWSLText"/>
                  <w:jc w:val="right"/>
                </w:pPr>
                <w:r>
                  <w:t>17</w:t>
                </w:r>
              </w:p>
              <w:p w:rsidR="00D37B40" w:rsidRDefault="00D37B40">
                <w:pPr>
                  <w:pStyle w:val="RCWSLText"/>
                  <w:jc w:val="right"/>
                </w:pPr>
                <w:r>
                  <w:t>18</w:t>
                </w:r>
              </w:p>
              <w:p w:rsidR="00D37B40" w:rsidRDefault="00D37B40">
                <w:pPr>
                  <w:pStyle w:val="RCWSLText"/>
                  <w:jc w:val="right"/>
                </w:pPr>
                <w:r>
                  <w:t>19</w:t>
                </w:r>
              </w:p>
              <w:p w:rsidR="00D37B40" w:rsidRDefault="00D37B40">
                <w:pPr>
                  <w:pStyle w:val="RCWSLText"/>
                  <w:jc w:val="right"/>
                </w:pPr>
                <w:r>
                  <w:t>20</w:t>
                </w:r>
              </w:p>
              <w:p w:rsidR="00D37B40" w:rsidRDefault="00D37B40">
                <w:pPr>
                  <w:pStyle w:val="RCWSLText"/>
                  <w:jc w:val="right"/>
                </w:pPr>
                <w:r>
                  <w:t>21</w:t>
                </w:r>
              </w:p>
              <w:p w:rsidR="00D37B40" w:rsidRDefault="00D37B40">
                <w:pPr>
                  <w:pStyle w:val="RCWSLText"/>
                  <w:jc w:val="right"/>
                </w:pPr>
                <w:r>
                  <w:t>22</w:t>
                </w:r>
              </w:p>
              <w:p w:rsidR="00D37B40" w:rsidRDefault="00D37B40">
                <w:pPr>
                  <w:pStyle w:val="RCWSLText"/>
                  <w:jc w:val="right"/>
                </w:pPr>
                <w:r>
                  <w:t>23</w:t>
                </w:r>
              </w:p>
              <w:p w:rsidR="00D37B40" w:rsidRDefault="00D37B40">
                <w:pPr>
                  <w:pStyle w:val="RCWSLText"/>
                  <w:jc w:val="right"/>
                </w:pPr>
                <w:r>
                  <w:t>24</w:t>
                </w:r>
              </w:p>
              <w:p w:rsidR="00D37B40" w:rsidRDefault="00D37B40" w:rsidP="00060D21">
                <w:pPr>
                  <w:pStyle w:val="RCWSLText"/>
                  <w:jc w:val="right"/>
                </w:pPr>
                <w:r>
                  <w:t>25</w:t>
                </w:r>
              </w:p>
              <w:p w:rsidR="00D37B40" w:rsidRDefault="00D37B40" w:rsidP="00060D21">
                <w:pPr>
                  <w:pStyle w:val="RCWSLText"/>
                  <w:jc w:val="right"/>
                </w:pPr>
                <w:r>
                  <w:t>26</w:t>
                </w:r>
              </w:p>
              <w:p w:rsidR="00D37B40" w:rsidRDefault="00D37B40"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525EE"/>
    <w:rsid w:val="00060D21"/>
    <w:rsid w:val="00096165"/>
    <w:rsid w:val="000C6C82"/>
    <w:rsid w:val="000E603A"/>
    <w:rsid w:val="00102468"/>
    <w:rsid w:val="00106544"/>
    <w:rsid w:val="00146AAF"/>
    <w:rsid w:val="001A775A"/>
    <w:rsid w:val="001B4E53"/>
    <w:rsid w:val="001C1B27"/>
    <w:rsid w:val="001E6675"/>
    <w:rsid w:val="00217E8A"/>
    <w:rsid w:val="00281CBD"/>
    <w:rsid w:val="002C064E"/>
    <w:rsid w:val="00316CD9"/>
    <w:rsid w:val="003E2FC6"/>
    <w:rsid w:val="00492DDC"/>
    <w:rsid w:val="004C6615"/>
    <w:rsid w:val="00523C5A"/>
    <w:rsid w:val="00592631"/>
    <w:rsid w:val="005E69C3"/>
    <w:rsid w:val="00605C39"/>
    <w:rsid w:val="006841E6"/>
    <w:rsid w:val="006F7027"/>
    <w:rsid w:val="0072335D"/>
    <w:rsid w:val="0072541D"/>
    <w:rsid w:val="007769AF"/>
    <w:rsid w:val="007B6FAC"/>
    <w:rsid w:val="007D1589"/>
    <w:rsid w:val="007D35D4"/>
    <w:rsid w:val="00846034"/>
    <w:rsid w:val="008C7E6E"/>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F44DF"/>
    <w:rsid w:val="00C61A83"/>
    <w:rsid w:val="00C8108C"/>
    <w:rsid w:val="00D37B40"/>
    <w:rsid w:val="00D40447"/>
    <w:rsid w:val="00D659AC"/>
    <w:rsid w:val="00DA47F3"/>
    <w:rsid w:val="00DE256E"/>
    <w:rsid w:val="00DF5D0E"/>
    <w:rsid w:val="00E1471A"/>
    <w:rsid w:val="00E41CC6"/>
    <w:rsid w:val="00E66F5D"/>
    <w:rsid w:val="00E850E7"/>
    <w:rsid w:val="00ED2EEB"/>
    <w:rsid w:val="00F229DE"/>
    <w:rsid w:val="00F304D3"/>
    <w:rsid w:val="00F4663F"/>
    <w:rsid w:val="00FC3F21"/>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o_tr\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12</TotalTime>
  <Pages>2</Pages>
  <Words>280</Words>
  <Characters>1430</Characters>
  <Application>Microsoft Office Word</Application>
  <DocSecurity>8</DocSecurity>
  <Lines>43</Lines>
  <Paragraphs>13</Paragraphs>
  <ScaleCrop>false</ScaleCrop>
  <HeadingPairs>
    <vt:vector size="2" baseType="variant">
      <vt:variant>
        <vt:lpstr>Title</vt:lpstr>
      </vt:variant>
      <vt:variant>
        <vt:i4>1</vt:i4>
      </vt:variant>
    </vt:vector>
  </HeadingPairs>
  <TitlesOfParts>
    <vt:vector size="1" baseType="lpstr">
      <vt:lpstr>1789-S2 AMH GOOD TANG 090</vt:lpstr>
    </vt:vector>
  </TitlesOfParts>
  <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1789-S2 AMH GOOD TANG 090</dc:title>
  <dc:subject/>
  <dc:creator>Trudes Tango</dc:creator>
  <cp:keywords/>
  <dc:description/>
  <cp:lastModifiedBy>Trudes Tango</cp:lastModifiedBy>
  <cp:revision>3</cp:revision>
  <cp:lastPrinted>2011-03-07T16:49:00Z</cp:lastPrinted>
  <dcterms:created xsi:type="dcterms:W3CDTF">2011-03-07T16:36:00Z</dcterms:created>
  <dcterms:modified xsi:type="dcterms:W3CDTF">2011-03-07T16:49:00Z</dcterms:modified>
</cp:coreProperties>
</file>