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AD379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06A36">
            <w:t>1832-S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06A3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06A36">
            <w:t>SANT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06A36">
            <w:t>REIN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06A36">
            <w:t>052</w:t>
          </w:r>
        </w:sdtContent>
      </w:sdt>
    </w:p>
    <w:p w:rsidR="00DF5D0E" w:rsidP="00B73E0A" w:rsidRDefault="00AA1230">
      <w:pPr>
        <w:pStyle w:val="OfferedBy"/>
        <w:spacing w:after="120"/>
      </w:pPr>
      <w:r>
        <w:tab/>
      </w:r>
      <w:r>
        <w:tab/>
      </w:r>
      <w:r>
        <w:tab/>
      </w:r>
    </w:p>
    <w:p w:rsidR="00DF5D0E" w:rsidRDefault="00AD379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06A36">
            <w:rPr>
              <w:b/>
              <w:u w:val="single"/>
            </w:rPr>
            <w:t>SHB 1832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06A3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2027E">
            <w:rPr>
              <w:b/>
            </w:rPr>
            <w:t xml:space="preserve"> 1074</w:t>
          </w:r>
        </w:sdtContent>
      </w:sdt>
    </w:p>
    <w:p w:rsidR="00DF5D0E" w:rsidP="00605C39" w:rsidRDefault="00AD379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06A36">
            <w:t>By Representative Santos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06A36">
          <w:pPr>
            <w:spacing w:line="408" w:lineRule="exact"/>
            <w:jc w:val="right"/>
            <w:rPr>
              <w:b/>
              <w:bCs/>
            </w:rPr>
          </w:pPr>
          <w:r>
            <w:rPr>
              <w:b/>
              <w:bCs/>
            </w:rPr>
            <w:t xml:space="preserve">ADOPTED 02/13/2012</w:t>
          </w:r>
        </w:p>
      </w:sdtContent>
    </w:sdt>
    <w:permStart w:edGrp="everyone" w:id="340948099"/>
    <w:p w:rsidR="00C06A36"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06A36">
        <w:t>On page 2, line 10, after "</w:t>
      </w:r>
      <w:r w:rsidRPr="00C06A36" w:rsidR="00C06A36">
        <w:rPr>
          <w:u w:val="single"/>
        </w:rPr>
        <w:t>tier</w:t>
      </w:r>
      <w:r w:rsidR="00C06A36">
        <w:t>" strike all material through "</w:t>
      </w:r>
      <w:r w:rsidRPr="00C06A36" w:rsidR="00C06A36">
        <w:rPr>
          <w:u w:val="single"/>
        </w:rPr>
        <w:t>persons</w:t>
      </w:r>
      <w:r w:rsidR="00C06A36">
        <w:t>" and insert "</w:t>
      </w:r>
      <w:r w:rsidRPr="00C06A36" w:rsidR="00C06A36">
        <w:rPr>
          <w:u w:val="single"/>
        </w:rPr>
        <w:t>, but not an airport concessionaire disadvantaged business enterprise certified by the office of minority and women's business enterprises</w:t>
      </w:r>
      <w:r w:rsidR="00C06A36">
        <w:t>"</w:t>
      </w:r>
    </w:p>
    <w:p w:rsidR="00C06A36" w:rsidP="00C06A36" w:rsidRDefault="00C06A36">
      <w:pPr>
        <w:pStyle w:val="RCWSLText"/>
      </w:pPr>
    </w:p>
    <w:p w:rsidR="0015214E" w:rsidP="00C06A36" w:rsidRDefault="0015214E">
      <w:pPr>
        <w:pStyle w:val="RCWSLText"/>
      </w:pPr>
    </w:p>
    <w:p w:rsidR="00C06A36" w:rsidP="00C06A36" w:rsidRDefault="00C06A36">
      <w:pPr>
        <w:pStyle w:val="RCWSLText"/>
      </w:pPr>
      <w:r>
        <w:tab/>
        <w:t>On page 3, line 17, after "(1)" insert "</w:t>
      </w:r>
      <w:r w:rsidRPr="00B674E3">
        <w:t xml:space="preserve">The legislative recognizes the airport's role as a major economic engine in the Puget Sound region and the state of Washington </w:t>
      </w:r>
      <w:r>
        <w:t>n</w:t>
      </w:r>
      <w:r w:rsidRPr="00B674E3">
        <w:t xml:space="preserve">ow and in the future.  The legislature also recognizes that the airport's agenda for future growth </w:t>
      </w:r>
      <w:r w:rsidRPr="00CF3318">
        <w:t xml:space="preserve">includes </w:t>
      </w:r>
      <w:r w:rsidRPr="00B674E3">
        <w:t xml:space="preserve">redevelopment of the airport concessions program.  The legislature finds that this growth and redevelopment create unique opportunities to preserve and expand employment prospects and improve job security for concessions employees, and also to </w:t>
      </w:r>
      <w:r>
        <w:t xml:space="preserve">meet conditions and </w:t>
      </w:r>
      <w:r w:rsidRPr="00B674E3">
        <w:t xml:space="preserve">achieve minority- and women-owned business participation goals of federal aviation administration and other federal programs.  The legislature therefore intends to establish </w:t>
      </w:r>
      <w:r>
        <w:t xml:space="preserve">labor and employment standards </w:t>
      </w:r>
      <w:r w:rsidRPr="00B674E3">
        <w:t>for contractors and subcontractors, consistent with the exclusion for disadvantaged business enterprises in section 1</w:t>
      </w:r>
      <w:r>
        <w:t>(6)</w:t>
      </w:r>
      <w:r w:rsidRPr="00B674E3">
        <w:t xml:space="preserve"> of this act.</w:t>
      </w:r>
    </w:p>
    <w:p w:rsidR="00C06A36" w:rsidP="00C06A36" w:rsidRDefault="00C06A36">
      <w:pPr>
        <w:pStyle w:val="RCWSLText"/>
      </w:pPr>
      <w:r>
        <w:tab/>
        <w:t>(2)"</w:t>
      </w:r>
    </w:p>
    <w:p w:rsidR="00C06A36" w:rsidP="00C06A36" w:rsidRDefault="00C06A36">
      <w:pPr>
        <w:pStyle w:val="RCWSLText"/>
      </w:pPr>
    </w:p>
    <w:p w:rsidR="00C06A36" w:rsidP="00C06A36" w:rsidRDefault="00C06A36">
      <w:pPr>
        <w:pStyle w:val="RCWSLText"/>
      </w:pPr>
      <w:r>
        <w:tab/>
        <w:t>Renumber the remaining sections consecutively and correct any internal references accordingly.</w:t>
      </w:r>
    </w:p>
    <w:p w:rsidR="00C06A36" w:rsidP="00C06A36" w:rsidRDefault="00C06A36">
      <w:pPr>
        <w:pStyle w:val="RCWSLText"/>
      </w:pPr>
    </w:p>
    <w:p w:rsidR="00C06A36" w:rsidP="00C06A36" w:rsidRDefault="00C06A36">
      <w:pPr>
        <w:pStyle w:val="RCWSLText"/>
      </w:pPr>
    </w:p>
    <w:p w:rsidR="00C06A36" w:rsidP="00C06A36" w:rsidRDefault="00C06A36">
      <w:pPr>
        <w:pStyle w:val="RCWSLText"/>
      </w:pPr>
    </w:p>
    <w:p w:rsidR="00C06A36" w:rsidP="00C06A36" w:rsidRDefault="00C06A36">
      <w:pPr>
        <w:pStyle w:val="RCWSLText"/>
      </w:pPr>
    </w:p>
    <w:p w:rsidR="00C06A36" w:rsidP="00C06A36" w:rsidRDefault="00C06A36">
      <w:pPr>
        <w:pStyle w:val="RCWSLText"/>
      </w:pPr>
      <w:r>
        <w:tab/>
        <w:t>On page 8, after line 23, insert the following:</w:t>
      </w:r>
    </w:p>
    <w:p w:rsidR="00C06A36" w:rsidP="00C06A36" w:rsidRDefault="00C06A36">
      <w:pPr>
        <w:pStyle w:val="RCWSLText"/>
      </w:pPr>
      <w:r>
        <w:tab/>
      </w:r>
    </w:p>
    <w:p w:rsidRPr="00C06A36" w:rsidR="00DF5D0E" w:rsidP="00644DEB" w:rsidRDefault="00C06A36">
      <w:pPr>
        <w:pStyle w:val="RCWSLText"/>
      </w:pPr>
      <w:r>
        <w:tab/>
        <w:t>"(10) Subsections (2) through (9) of this section do not apply to airport concessionaire disadvantaged business enterprises certified by the office of minority and women's business enterprises, or contracts</w:t>
      </w:r>
      <w:r w:rsidR="00C57566">
        <w:t xml:space="preserve"> or subcontracts</w:t>
      </w:r>
      <w:r>
        <w:t xml:space="preserve"> counted toward achieving the minority- and women-owned business participation goals of federal aviation administration and other federal programs."</w:t>
      </w:r>
    </w:p>
    <w:permEnd w:id="340948099"/>
    <w:p w:rsidR="00ED2EEB" w:rsidP="00C06A3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8690054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06A36" w:rsidRDefault="00D659AC">
                <w:pPr>
                  <w:pStyle w:val="Effect"/>
                  <w:suppressLineNumbers/>
                  <w:shd w:val="clear" w:color="auto" w:fill="auto"/>
                  <w:ind w:left="0" w:firstLine="0"/>
                </w:pPr>
              </w:p>
            </w:tc>
            <w:tc>
              <w:tcPr>
                <w:tcW w:w="9874" w:type="dxa"/>
                <w:shd w:val="clear" w:color="auto" w:fill="FFFFFF" w:themeFill="background1"/>
              </w:tcPr>
              <w:p w:rsidR="00644DEB" w:rsidP="00644DEB" w:rsidRDefault="00644DEB">
                <w:pPr>
                  <w:pStyle w:val="Effect"/>
                  <w:suppressLineNumbers/>
                  <w:shd w:val="clear" w:color="auto" w:fill="auto"/>
                  <w:ind w:firstLine="0"/>
                  <w:rPr>
                    <w:u w:val="single"/>
                  </w:rPr>
                </w:pPr>
              </w:p>
              <w:p w:rsidR="00644DEB" w:rsidP="00644DEB" w:rsidRDefault="00644DEB">
                <w:pPr>
                  <w:pStyle w:val="Effect"/>
                  <w:suppressLineNumbers/>
                  <w:shd w:val="clear" w:color="auto" w:fill="auto"/>
                  <w:ind w:firstLine="0"/>
                  <w:rPr>
                    <w:u w:val="single"/>
                  </w:rPr>
                </w:pPr>
              </w:p>
              <w:p w:rsidR="00644DEB" w:rsidP="00644DEB" w:rsidRDefault="00644DEB">
                <w:pPr>
                  <w:pStyle w:val="Effect"/>
                  <w:suppressLineNumbers/>
                  <w:shd w:val="clear" w:color="auto" w:fill="auto"/>
                  <w:ind w:firstLine="0"/>
                  <w:rPr>
                    <w:u w:val="single"/>
                  </w:rPr>
                </w:pPr>
              </w:p>
              <w:p w:rsidR="00644DEB" w:rsidP="00644DEB" w:rsidRDefault="001C1B27">
                <w:pPr>
                  <w:pStyle w:val="Effect"/>
                  <w:suppressLineNumbers/>
                  <w:shd w:val="clear" w:color="auto" w:fill="auto"/>
                  <w:ind w:firstLine="0"/>
                </w:pPr>
                <w:r w:rsidRPr="0096303F">
                  <w:rPr>
                    <w:u w:val="single"/>
                  </w:rPr>
                  <w:t>EFFECT:</w:t>
                </w:r>
                <w:r w:rsidRPr="0096303F">
                  <w:t>  </w:t>
                </w:r>
                <w:r w:rsidR="00C06A36">
                  <w:t>Adds language</w:t>
                </w:r>
                <w:r w:rsidR="005A6A37">
                  <w:t>:</w:t>
                </w:r>
                <w:r w:rsidR="00644DEB">
                  <w:t xml:space="preserve"> (1) r</w:t>
                </w:r>
                <w:r w:rsidR="005A6A37">
                  <w:t xml:space="preserve">ecognizing </w:t>
                </w:r>
                <w:r w:rsidR="00C06A36">
                  <w:t xml:space="preserve">the airport's role as a major economic engine and that the airport's agenda for future growth includes </w:t>
                </w:r>
                <w:r w:rsidR="005A6A37">
                  <w:t>redevelopment of the airport concessions program;</w:t>
                </w:r>
                <w:r w:rsidR="00644DEB">
                  <w:t xml:space="preserve"> (2) f</w:t>
                </w:r>
                <w:r w:rsidR="005A6A37">
                  <w:t xml:space="preserve">inding that this growth and redevelopment creates opportunities to preserve and expand employment prospects and improve job security for concessions employees, and also to meet conditions and achieve </w:t>
                </w:r>
                <w:r w:rsidR="00644DEB">
                  <w:t xml:space="preserve">minority- and women-owned business (MWB) </w:t>
                </w:r>
                <w:r w:rsidR="005A6A37">
                  <w:t>participation goals</w:t>
                </w:r>
                <w:r w:rsidR="00C54CA7">
                  <w:t xml:space="preserve"> of the Federal Aviation Administration and other federal programs</w:t>
                </w:r>
                <w:r w:rsidR="005A6A37">
                  <w:t>; and</w:t>
                </w:r>
                <w:r w:rsidR="00644DEB">
                  <w:t xml:space="preserve"> (3) e</w:t>
                </w:r>
                <w:r w:rsidR="005A6A37">
                  <w:t xml:space="preserve">xpressing legislative intent to establish labor and employment standards, consistent with the </w:t>
                </w:r>
                <w:r w:rsidR="00644DEB">
                  <w:t xml:space="preserve">airport concessionaire disadvantaged business enterprise (ABCDE) </w:t>
                </w:r>
                <w:r w:rsidR="005A6A37">
                  <w:t>exclusion.</w:t>
                </w:r>
                <w:r w:rsidR="00644DEB">
                  <w:t xml:space="preserve"> </w:t>
                </w:r>
              </w:p>
              <w:p w:rsidR="00644DEB" w:rsidP="00C06A36" w:rsidRDefault="00644DEB">
                <w:pPr>
                  <w:pStyle w:val="Effect"/>
                  <w:suppressLineNumbers/>
                  <w:shd w:val="clear" w:color="auto" w:fill="auto"/>
                  <w:ind w:left="0" w:firstLine="0"/>
                </w:pPr>
              </w:p>
              <w:p w:rsidRPr="007D1589" w:rsidR="001B4E53" w:rsidP="00644DEB" w:rsidRDefault="00644DEB">
                <w:pPr>
                  <w:pStyle w:val="Effect"/>
                  <w:suppressLineNumbers/>
                  <w:shd w:val="clear" w:color="auto" w:fill="auto"/>
                  <w:ind w:firstLine="0"/>
                </w:pPr>
                <w:r>
                  <w:t xml:space="preserve">Excludes ACDBEs from the notice, employment, and labor peace agreement requirements in the underlying bill, and specifies that these requirements do not apply to contracts </w:t>
                </w:r>
                <w:r w:rsidR="00C57566">
                  <w:t xml:space="preserve">or subcontracts </w:t>
                </w:r>
                <w:r>
                  <w:t>counted toward achieving the MWB participation goals of the Federal Aviation Administration and other federal programs.</w:t>
                </w:r>
              </w:p>
            </w:tc>
          </w:tr>
        </w:sdtContent>
      </w:sdt>
      <w:permEnd w:id="1486900544"/>
    </w:tbl>
    <w:p w:rsidR="00DF5D0E" w:rsidP="00C06A36" w:rsidRDefault="00DF5D0E">
      <w:pPr>
        <w:pStyle w:val="BillEnd"/>
        <w:suppressLineNumbers/>
      </w:pPr>
    </w:p>
    <w:p w:rsidR="00DF5D0E" w:rsidP="00C06A36" w:rsidRDefault="00DE256E">
      <w:pPr>
        <w:pStyle w:val="BillEnd"/>
        <w:suppressLineNumbers/>
      </w:pPr>
      <w:r>
        <w:rPr>
          <w:b/>
        </w:rPr>
        <w:t>--- END ---</w:t>
      </w:r>
    </w:p>
    <w:p w:rsidR="00DF5D0E" w:rsidP="00C06A3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A36" w:rsidRDefault="00C06A36" w:rsidP="00DF5D0E">
      <w:r>
        <w:separator/>
      </w:r>
    </w:p>
  </w:endnote>
  <w:endnote w:type="continuationSeparator" w:id="0">
    <w:p w:rsidR="00C06A36" w:rsidRDefault="00C06A3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A7" w:rsidRDefault="005B7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B3D18">
    <w:pPr>
      <w:pStyle w:val="AmendDraftFooter"/>
    </w:pPr>
    <w:fldSimple w:instr=" TITLE   \* MERGEFORMAT ">
      <w:r w:rsidR="00AD3790">
        <w:t>1832-S AMH SANT REIN 052</w:t>
      </w:r>
    </w:fldSimple>
    <w:r w:rsidR="001B4E53">
      <w:tab/>
    </w:r>
    <w:r w:rsidR="00E267B1">
      <w:fldChar w:fldCharType="begin"/>
    </w:r>
    <w:r w:rsidR="00E267B1">
      <w:instrText xml:space="preserve"> PAGE  \* Arabic  \* MERGEFORMAT </w:instrText>
    </w:r>
    <w:r w:rsidR="00E267B1">
      <w:fldChar w:fldCharType="separate"/>
    </w:r>
    <w:r w:rsidR="00AD379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B3D18">
    <w:pPr>
      <w:pStyle w:val="AmendDraftFooter"/>
    </w:pPr>
    <w:fldSimple w:instr=" TITLE   \* MERGEFORMAT ">
      <w:r w:rsidR="00AD3790">
        <w:t>1832-S AMH SANT REIN 052</w:t>
      </w:r>
    </w:fldSimple>
    <w:r w:rsidR="001B4E53">
      <w:tab/>
    </w:r>
    <w:r w:rsidR="00E267B1">
      <w:fldChar w:fldCharType="begin"/>
    </w:r>
    <w:r w:rsidR="00E267B1">
      <w:instrText xml:space="preserve"> PAGE  \* Arabic  \* MERGEFORMAT </w:instrText>
    </w:r>
    <w:r w:rsidR="00E267B1">
      <w:fldChar w:fldCharType="separate"/>
    </w:r>
    <w:r w:rsidR="00AD3790">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A36" w:rsidRDefault="00C06A36" w:rsidP="00DF5D0E">
      <w:r>
        <w:separator/>
      </w:r>
    </w:p>
  </w:footnote>
  <w:footnote w:type="continuationSeparator" w:id="0">
    <w:p w:rsidR="00C06A36" w:rsidRDefault="00C06A3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A7" w:rsidRDefault="005B79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74F94"/>
    <w:rsid w:val="00096165"/>
    <w:rsid w:val="000C6C82"/>
    <w:rsid w:val="000E603A"/>
    <w:rsid w:val="00102468"/>
    <w:rsid w:val="00106544"/>
    <w:rsid w:val="00146AAF"/>
    <w:rsid w:val="0015214E"/>
    <w:rsid w:val="001A775A"/>
    <w:rsid w:val="001B4E53"/>
    <w:rsid w:val="001C1B27"/>
    <w:rsid w:val="001E6675"/>
    <w:rsid w:val="00217E8A"/>
    <w:rsid w:val="00265296"/>
    <w:rsid w:val="00281CBD"/>
    <w:rsid w:val="00316CD9"/>
    <w:rsid w:val="003E2FC6"/>
    <w:rsid w:val="00492DDC"/>
    <w:rsid w:val="004C6615"/>
    <w:rsid w:val="00523C5A"/>
    <w:rsid w:val="005A6A37"/>
    <w:rsid w:val="005B79A7"/>
    <w:rsid w:val="005E69C3"/>
    <w:rsid w:val="00605C39"/>
    <w:rsid w:val="00644DEB"/>
    <w:rsid w:val="006841E6"/>
    <w:rsid w:val="006F7027"/>
    <w:rsid w:val="007049E4"/>
    <w:rsid w:val="0072335D"/>
    <w:rsid w:val="0072541D"/>
    <w:rsid w:val="007500E4"/>
    <w:rsid w:val="00757317"/>
    <w:rsid w:val="007769AF"/>
    <w:rsid w:val="007B3D18"/>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6287E"/>
    <w:rsid w:val="00A93D4A"/>
    <w:rsid w:val="00AA1230"/>
    <w:rsid w:val="00AB682C"/>
    <w:rsid w:val="00AD2D0A"/>
    <w:rsid w:val="00AD3790"/>
    <w:rsid w:val="00B31D1C"/>
    <w:rsid w:val="00B41494"/>
    <w:rsid w:val="00B518D0"/>
    <w:rsid w:val="00B56650"/>
    <w:rsid w:val="00B73E0A"/>
    <w:rsid w:val="00B961E0"/>
    <w:rsid w:val="00BF44DF"/>
    <w:rsid w:val="00C06A36"/>
    <w:rsid w:val="00C254A1"/>
    <w:rsid w:val="00C54CA7"/>
    <w:rsid w:val="00C57566"/>
    <w:rsid w:val="00C61A83"/>
    <w:rsid w:val="00C8108C"/>
    <w:rsid w:val="00D2027E"/>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2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1832-S</BillDocName>
  <AmendType>AMH</AmendType>
  <SponsorAcronym>SANT</SponsorAcronym>
  <DrafterAcronym>REIN</DrafterAcronym>
  <DraftNumber>052</DraftNumber>
  <ReferenceNumber>SHB 1832</ReferenceNumber>
  <Floor>H AMD</Floor>
  <AmendmentNumber> 1074</AmendmentNumber>
  <Sponsors>By Representative Santos</Sponsors>
  <FloorAction>ADOPTED 02/13/2012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2</Pages>
  <Words>394</Words>
  <Characters>2412</Characters>
  <Application>Microsoft Office Word</Application>
  <DocSecurity>8</DocSecurity>
  <Lines>70</Lines>
  <Paragraphs>14</Paragraphs>
  <ScaleCrop>false</ScaleCrop>
  <HeadingPairs>
    <vt:vector size="2" baseType="variant">
      <vt:variant>
        <vt:lpstr>Title</vt:lpstr>
      </vt:variant>
      <vt:variant>
        <vt:i4>1</vt:i4>
      </vt:variant>
    </vt:vector>
  </HeadingPairs>
  <TitlesOfParts>
    <vt:vector size="1" baseType="lpstr">
      <vt:lpstr>1832-S AMH SANT REIN 052</vt:lpstr>
    </vt:vector>
  </TitlesOfParts>
  <Company>Washington State Legislature</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1832-S AMH SANT REIN 052</dc:title>
  <dc:creator>Jill Reinmuth</dc:creator>
  <cp:lastModifiedBy>Jill Reinmuth</cp:lastModifiedBy>
  <cp:revision>10</cp:revision>
  <cp:lastPrinted>2012-02-11T06:06:00Z</cp:lastPrinted>
  <dcterms:created xsi:type="dcterms:W3CDTF">2012-02-11T00:13:00Z</dcterms:created>
  <dcterms:modified xsi:type="dcterms:W3CDTF">2012-02-11T06:06:00Z</dcterms:modified>
</cp:coreProperties>
</file>