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375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395F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39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395F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395F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395F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75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395F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39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64539">
            <w:rPr>
              <w:b/>
            </w:rPr>
            <w:t xml:space="preserve"> 1232</w:t>
          </w:r>
        </w:sdtContent>
      </w:sdt>
    </w:p>
    <w:p w:rsidR="00DF5D0E" w:rsidP="00605C39" w:rsidRDefault="00D375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395F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239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720903157"/>
    <w:p w:rsidR="00A2395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2395F">
        <w:t xml:space="preserve">On page </w:t>
      </w:r>
      <w:r w:rsidR="00316808">
        <w:t>222, beginning on line 12, strike all of section 910</w:t>
      </w:r>
    </w:p>
    <w:p w:rsidR="00316808" w:rsidP="00316808" w:rsidRDefault="00316808">
      <w:pPr>
        <w:pStyle w:val="RCWSLText"/>
      </w:pPr>
    </w:p>
    <w:p w:rsidRPr="00316808" w:rsidR="00316808" w:rsidP="00316808" w:rsidRDefault="00316808">
      <w:pPr>
        <w:pStyle w:val="RCWSLText"/>
      </w:pPr>
      <w:r>
        <w:tab/>
        <w:t xml:space="preserve">Renumber remaining sections consecutively and correct any internal references accordingly. </w:t>
      </w:r>
    </w:p>
    <w:p w:rsidRPr="00A2395F" w:rsidR="00DF5D0E" w:rsidP="00A2395F" w:rsidRDefault="00DF5D0E">
      <w:pPr>
        <w:suppressLineNumbers/>
        <w:rPr>
          <w:spacing w:val="-3"/>
        </w:rPr>
      </w:pPr>
    </w:p>
    <w:permEnd w:id="720903157"/>
    <w:p w:rsidR="00ED2EEB" w:rsidP="00A239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2192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39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239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6808">
                  <w:t xml:space="preserve">Removes the section </w:t>
                </w:r>
                <w:r w:rsidR="003E4F7F">
                  <w:t xml:space="preserve">of the budget </w:t>
                </w:r>
                <w:r w:rsidR="00316808">
                  <w:t xml:space="preserve">regarding local government financing, which </w:t>
                </w:r>
                <w:r w:rsidR="003E4F7F">
                  <w:t>provides that</w:t>
                </w:r>
                <w:r w:rsidR="00316808">
                  <w:t xml:space="preserve"> the operating budget assumes separate local government finance legislation that modifies existing taxes, aut</w:t>
                </w:r>
                <w:r w:rsidR="007B417B">
                  <w:t xml:space="preserve">horizes new local option taxes, </w:t>
                </w:r>
                <w:r w:rsidR="00316808">
                  <w:t>reduces or eliminates the following state distributions: (1) Municipal Criminal Justice Assistance; (2) County Criminal Justice Assistance; (3) Rural County Sales Tax Credit; (4) Beer Tax; and (5) Liquor Excise Tax</w:t>
                </w:r>
                <w:r w:rsidR="007B417B">
                  <w:t>, and reduces appropriation levels for some state programs that benefit local governments.</w:t>
                </w:r>
                <w:r w:rsidR="00316808">
                  <w:t xml:space="preserve"> </w:t>
                </w:r>
              </w:p>
              <w:p w:rsidR="00A2395F" w:rsidP="00A2395F" w:rsidRDefault="00A239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2395F" w:rsidR="00A2395F" w:rsidP="00A2395F" w:rsidRDefault="00A239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239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2192661"/>
    </w:tbl>
    <w:p w:rsidR="00DF5D0E" w:rsidP="00A2395F" w:rsidRDefault="00DF5D0E">
      <w:pPr>
        <w:pStyle w:val="BillEnd"/>
        <w:suppressLineNumbers/>
      </w:pPr>
    </w:p>
    <w:p w:rsidR="00DF5D0E" w:rsidP="00A239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39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08" w:rsidRDefault="00316808" w:rsidP="00DF5D0E">
      <w:r>
        <w:separator/>
      </w:r>
    </w:p>
  </w:endnote>
  <w:endnote w:type="continuationSeparator" w:id="0">
    <w:p w:rsidR="00316808" w:rsidRDefault="003168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48" w:rsidRDefault="00E76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8" w:rsidRDefault="00D375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ORCU PAME 191</w:t>
    </w:r>
    <w:r>
      <w:fldChar w:fldCharType="end"/>
    </w:r>
    <w:r w:rsidR="00316808">
      <w:tab/>
    </w:r>
    <w:r w:rsidR="00316808">
      <w:fldChar w:fldCharType="begin"/>
    </w:r>
    <w:r w:rsidR="00316808">
      <w:instrText xml:space="preserve"> PAGE  \* Arabic  \* MERGEFORMAT </w:instrText>
    </w:r>
    <w:r w:rsidR="00316808">
      <w:fldChar w:fldCharType="separate"/>
    </w:r>
    <w:r w:rsidR="00316808">
      <w:rPr>
        <w:noProof/>
      </w:rPr>
      <w:t>2</w:t>
    </w:r>
    <w:r w:rsidR="0031680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8" w:rsidRDefault="00D375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ORCU PAME 191</w:t>
    </w:r>
    <w:r>
      <w:fldChar w:fldCharType="end"/>
    </w:r>
    <w:r w:rsidR="00316808">
      <w:tab/>
    </w:r>
    <w:r w:rsidR="00316808">
      <w:fldChar w:fldCharType="begin"/>
    </w:r>
    <w:r w:rsidR="00316808">
      <w:instrText xml:space="preserve"> PAGE  \* Arabic  \* MERGEFORMAT </w:instrText>
    </w:r>
    <w:r w:rsidR="00316808">
      <w:fldChar w:fldCharType="separate"/>
    </w:r>
    <w:r>
      <w:rPr>
        <w:noProof/>
      </w:rPr>
      <w:t>1</w:t>
    </w:r>
    <w:r w:rsidR="003168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08" w:rsidRDefault="00316808" w:rsidP="00DF5D0E">
      <w:r>
        <w:separator/>
      </w:r>
    </w:p>
  </w:footnote>
  <w:footnote w:type="continuationSeparator" w:id="0">
    <w:p w:rsidR="00316808" w:rsidRDefault="003168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48" w:rsidRDefault="00E76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8" w:rsidRDefault="0031680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16808" w:rsidRDefault="0031680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8" w:rsidRDefault="0031680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808" w:rsidRDefault="0031680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16808" w:rsidRDefault="0031680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16808" w:rsidRDefault="0031680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16808" w:rsidRDefault="0031680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16808" w:rsidRDefault="0031680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16808" w:rsidRDefault="0031680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16808" w:rsidRDefault="0031680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16808" w:rsidRDefault="0031680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16808" w:rsidRDefault="0031680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16808" w:rsidRDefault="0031680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808"/>
    <w:rsid w:val="00316CD9"/>
    <w:rsid w:val="003E2FC6"/>
    <w:rsid w:val="003E4F7F"/>
    <w:rsid w:val="00492DDC"/>
    <w:rsid w:val="004C6615"/>
    <w:rsid w:val="00523C5A"/>
    <w:rsid w:val="005E69C3"/>
    <w:rsid w:val="00605C39"/>
    <w:rsid w:val="00664539"/>
    <w:rsid w:val="006841E6"/>
    <w:rsid w:val="006F7027"/>
    <w:rsid w:val="007049E4"/>
    <w:rsid w:val="0072335D"/>
    <w:rsid w:val="0072541D"/>
    <w:rsid w:val="00757317"/>
    <w:rsid w:val="007769AF"/>
    <w:rsid w:val="007B417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95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75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44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7E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ORCU</SponsorAcronym>
  <DrafterAcronym>PAME</DrafterAcronym>
  <DraftNumber>191</DraftNumber>
  <ReferenceNumber>SHB 2127</ReferenceNumber>
  <Floor>H AMD</Floor>
  <AmendmentNumber> 1232</AmendmentNumber>
  <Sponsors>By Representative Orcutt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133</Words>
  <Characters>781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 AMH ORCU PAME 191</vt:lpstr>
    </vt:vector>
  </TitlesOfParts>
  <Company>Washington State Legislature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ORCU PAME 191</dc:title>
  <dc:creator>Melissa Palmer</dc:creator>
  <cp:lastModifiedBy>Melissa Palmer</cp:lastModifiedBy>
  <cp:revision>5</cp:revision>
  <cp:lastPrinted>2012-02-27T16:23:00Z</cp:lastPrinted>
  <dcterms:created xsi:type="dcterms:W3CDTF">2012-02-27T16:08:00Z</dcterms:created>
  <dcterms:modified xsi:type="dcterms:W3CDTF">2012-02-27T16:23:00Z</dcterms:modified>
</cp:coreProperties>
</file>