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D4E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90BEF">
            <w:t>2587-S2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90BE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90BEF">
            <w:t>WYLI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90BEF">
            <w:t>CORD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729AD">
            <w:t>101</w:t>
          </w:r>
        </w:sdtContent>
      </w:sdt>
    </w:p>
    <w:p w:rsidR="00DF5D0E" w:rsidP="00B73E0A" w:rsidRDefault="00AA1230">
      <w:pPr>
        <w:pStyle w:val="OfferedBy"/>
        <w:spacing w:after="120"/>
      </w:pPr>
      <w:r>
        <w:tab/>
      </w:r>
      <w:r>
        <w:tab/>
      </w:r>
      <w:r>
        <w:tab/>
      </w:r>
    </w:p>
    <w:p w:rsidR="00DF5D0E" w:rsidRDefault="002D4E6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90BEF">
            <w:rPr>
              <w:b/>
              <w:u w:val="single"/>
            </w:rPr>
            <w:t>2SHB 2587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90BE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EB541A">
            <w:rPr>
              <w:b/>
            </w:rPr>
            <w:t xml:space="preserve"> 1019</w:t>
          </w:r>
        </w:sdtContent>
      </w:sdt>
    </w:p>
    <w:p w:rsidR="00DF5D0E" w:rsidP="00605C39" w:rsidRDefault="002D4E6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90BEF">
            <w:t>By Representative Wylie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90BEF">
          <w:pPr>
            <w:spacing w:line="408" w:lineRule="exact"/>
            <w:jc w:val="right"/>
            <w:rPr>
              <w:b/>
              <w:bCs/>
            </w:rPr>
          </w:pPr>
          <w:r>
            <w:rPr>
              <w:b/>
              <w:bCs/>
            </w:rPr>
            <w:t xml:space="preserve">WITHDRAWN 02/14/2012</w:t>
          </w:r>
        </w:p>
      </w:sdtContent>
    </w:sdt>
    <w:permStart w:edGrp="everyone" w:id="74740146"/>
    <w:p w:rsidRPr="0084197B" w:rsidR="00C8110D" w:rsidP="00C8110D" w:rsidRDefault="00AB682C">
      <w:pPr>
        <w:pStyle w:val="RCWSLText"/>
        <w:rPr>
          <w:spacing w:val="0"/>
        </w:rPr>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90BEF">
        <w:t>On page</w:t>
      </w:r>
      <w:r w:rsidRPr="0084197B" w:rsidR="00C8110D">
        <w:rPr>
          <w:spacing w:val="0"/>
        </w:rPr>
        <w:t xml:space="preserve"> 1, after line 3, insert the following:</w:t>
      </w:r>
    </w:p>
    <w:p w:rsidR="00C8110D" w:rsidP="00C8110D" w:rsidRDefault="00C8110D">
      <w:pPr>
        <w:pStyle w:val="RCWSLText"/>
        <w:rPr>
          <w:spacing w:val="0"/>
        </w:rPr>
      </w:pPr>
      <w:r w:rsidRPr="0084197B">
        <w:rPr>
          <w:spacing w:val="0"/>
        </w:rPr>
        <w:tab/>
        <w:t>"</w:t>
      </w:r>
      <w:r w:rsidRPr="0084197B">
        <w:rPr>
          <w:spacing w:val="0"/>
          <w:u w:val="single"/>
        </w:rPr>
        <w:t>NEW SECTION.</w:t>
      </w:r>
      <w:r w:rsidRPr="0084197B">
        <w:rPr>
          <w:spacing w:val="0"/>
        </w:rPr>
        <w:t xml:space="preserve"> </w:t>
      </w:r>
      <w:r w:rsidRPr="0084197B">
        <w:rPr>
          <w:b/>
          <w:spacing w:val="0"/>
        </w:rPr>
        <w:t>Sec. 1.</w:t>
      </w:r>
      <w:r w:rsidRPr="0084197B">
        <w:rPr>
          <w:spacing w:val="0"/>
        </w:rPr>
        <w:t xml:space="preserve"> The legislature finds that assisting facilities projects for nonprofit arts and cultural organizations has provided public benefits to the state, including both educational and cultural benefits.  Because of th</w:t>
      </w:r>
      <w:r>
        <w:rPr>
          <w:spacing w:val="0"/>
        </w:rPr>
        <w:t>e</w:t>
      </w:r>
      <w:r w:rsidRPr="0084197B">
        <w:rPr>
          <w:spacing w:val="0"/>
        </w:rPr>
        <w:t>s</w:t>
      </w:r>
      <w:r>
        <w:rPr>
          <w:spacing w:val="0"/>
        </w:rPr>
        <w:t>e</w:t>
      </w:r>
      <w:r w:rsidRPr="0084197B">
        <w:rPr>
          <w:spacing w:val="0"/>
        </w:rPr>
        <w:t xml:space="preserve"> benefit</w:t>
      </w:r>
      <w:r w:rsidR="006935D6">
        <w:rPr>
          <w:spacing w:val="0"/>
        </w:rPr>
        <w:t>s</w:t>
      </w:r>
      <w:r w:rsidRPr="0084197B">
        <w:rPr>
          <w:spacing w:val="0"/>
        </w:rPr>
        <w:t>, the legislature intends to preserve its focus on the arts and does not intend, by expanding the program to assist additional eligible organizations, to reduce support for the performing arts, art museums, and related cultural organizations.</w:t>
      </w:r>
      <w:r w:rsidR="00B21FAE">
        <w:rPr>
          <w:spacing w:val="0"/>
        </w:rPr>
        <w:t>"</w:t>
      </w:r>
    </w:p>
    <w:p w:rsidR="00B21FAE" w:rsidP="00B21FAE" w:rsidRDefault="00B21FAE">
      <w:pPr>
        <w:pStyle w:val="RCWSLText"/>
        <w:rPr>
          <w:spacing w:val="0"/>
        </w:rPr>
      </w:pPr>
    </w:p>
    <w:p w:rsidRPr="0084197B" w:rsidR="00B21FAE" w:rsidP="00B21FAE" w:rsidRDefault="00B21FAE">
      <w:pPr>
        <w:pStyle w:val="RCWSLText"/>
        <w:rPr>
          <w:spacing w:val="0"/>
        </w:rPr>
      </w:pPr>
      <w:r>
        <w:rPr>
          <w:spacing w:val="0"/>
        </w:rPr>
        <w:tab/>
        <w:t>Renumber the remaining sections consecutively and correct any internal references accordingly.  Correct the title.</w:t>
      </w:r>
    </w:p>
    <w:p w:rsidRPr="0084197B" w:rsidR="00C8110D" w:rsidP="00C8110D" w:rsidRDefault="00C8110D">
      <w:pPr>
        <w:pStyle w:val="RCWSLText"/>
        <w:rPr>
          <w:spacing w:val="0"/>
        </w:rPr>
      </w:pPr>
    </w:p>
    <w:p w:rsidRPr="0084197B" w:rsidR="00C8110D" w:rsidP="00C8110D" w:rsidRDefault="00C8110D">
      <w:pPr>
        <w:pStyle w:val="RCWSLText"/>
        <w:rPr>
          <w:spacing w:val="0"/>
        </w:rPr>
      </w:pPr>
      <w:r w:rsidRPr="0084197B">
        <w:rPr>
          <w:spacing w:val="0"/>
        </w:rPr>
        <w:tab/>
        <w:t>On page 1, beginning on line 6, strike all of subsection (1) and insert the following:</w:t>
      </w:r>
    </w:p>
    <w:p w:rsidRPr="0084197B" w:rsidR="00C8110D" w:rsidP="00C8110D" w:rsidRDefault="00C8110D">
      <w:pPr>
        <w:pStyle w:val="RCWSLText"/>
        <w:rPr>
          <w:spacing w:val="0"/>
        </w:rPr>
      </w:pPr>
      <w:r w:rsidRPr="0084197B">
        <w:rPr>
          <w:spacing w:val="0"/>
        </w:rPr>
        <w:tab/>
        <w:t xml:space="preserve">"(1) A competitive grant program </w:t>
      </w:r>
      <w:r w:rsidRPr="0084197B">
        <w:rPr>
          <w:spacing w:val="0"/>
          <w:u w:val="single"/>
        </w:rPr>
        <w:t>is created</w:t>
      </w:r>
      <w:r w:rsidRPr="0084197B">
        <w:rPr>
          <w:spacing w:val="0"/>
        </w:rPr>
        <w:t xml:space="preserve"> to assist </w:t>
      </w:r>
      <w:r w:rsidRPr="0084197B">
        <w:rPr>
          <w:spacing w:val="0"/>
          <w:u w:val="single"/>
        </w:rPr>
        <w:t>the following</w:t>
      </w:r>
      <w:r w:rsidRPr="0084197B">
        <w:rPr>
          <w:spacing w:val="0"/>
        </w:rPr>
        <w:t xml:space="preserve"> nonprofit </w:t>
      </w:r>
      <w:r w:rsidRPr="0084197B">
        <w:rPr>
          <w:spacing w:val="0"/>
          <w:u w:val="single"/>
        </w:rPr>
        <w:t>arts and cultural</w:t>
      </w:r>
      <w:r w:rsidRPr="0084197B">
        <w:rPr>
          <w:spacing w:val="0"/>
        </w:rPr>
        <w:t xml:space="preserve"> organizations in acquiring, constructing, or rehabilitating </w:t>
      </w:r>
      <w:r w:rsidRPr="0084197B">
        <w:rPr>
          <w:spacing w:val="0"/>
          <w:u w:val="single"/>
        </w:rPr>
        <w:t>the organization's facilities:</w:t>
      </w:r>
      <w:r w:rsidRPr="0084197B">
        <w:rPr>
          <w:spacing w:val="0"/>
        </w:rPr>
        <w:br/>
      </w:r>
      <w:r w:rsidRPr="0084197B">
        <w:rPr>
          <w:spacing w:val="0"/>
        </w:rPr>
        <w:tab/>
      </w:r>
      <w:r w:rsidRPr="0084197B">
        <w:rPr>
          <w:spacing w:val="0"/>
          <w:u w:val="single"/>
        </w:rPr>
        <w:t>(a) P</w:t>
      </w:r>
      <w:r w:rsidRPr="0084197B">
        <w:rPr>
          <w:spacing w:val="0"/>
        </w:rPr>
        <w:t xml:space="preserve">erforming arts </w:t>
      </w:r>
      <w:r w:rsidRPr="0084197B">
        <w:rPr>
          <w:spacing w:val="0"/>
          <w:u w:val="single"/>
        </w:rPr>
        <w:t>organizations</w:t>
      </w:r>
      <w:r w:rsidRPr="0084197B">
        <w:rPr>
          <w:spacing w:val="0"/>
        </w:rPr>
        <w:t>, art museums, and cultural ((</w:t>
      </w:r>
      <w:r w:rsidRPr="0084197B">
        <w:rPr>
          <w:strike/>
          <w:spacing w:val="0"/>
        </w:rPr>
        <w:t>facilities is created</w:t>
      </w:r>
      <w:r w:rsidRPr="0084197B">
        <w:rPr>
          <w:spacing w:val="0"/>
        </w:rPr>
        <w:t xml:space="preserve">)) </w:t>
      </w:r>
      <w:r w:rsidRPr="0084197B">
        <w:rPr>
          <w:spacing w:val="0"/>
          <w:u w:val="single"/>
        </w:rPr>
        <w:t>organizations; and</w:t>
      </w:r>
      <w:r w:rsidRPr="0084197B">
        <w:rPr>
          <w:spacing w:val="0"/>
        </w:rPr>
        <w:br/>
      </w:r>
      <w:r w:rsidRPr="0084197B">
        <w:rPr>
          <w:spacing w:val="0"/>
        </w:rPr>
        <w:tab/>
      </w:r>
      <w:r w:rsidRPr="0084197B">
        <w:rPr>
          <w:spacing w:val="0"/>
          <w:u w:val="single"/>
        </w:rPr>
        <w:t>(b) Zoos, aquariums, and technology and science centers.  To be eligible, a zoo or aquarium must be an organization accredited by the association of zoos and aquariums and a technology and science center must be an organization that meets the requirements to be a member of the association of science - technology centers</w:t>
      </w:r>
      <w:r w:rsidRPr="0084197B">
        <w:rPr>
          <w:spacing w:val="0"/>
        </w:rPr>
        <w:t>."</w:t>
      </w:r>
    </w:p>
    <w:p w:rsidR="00C8110D" w:rsidP="00C8110D" w:rsidRDefault="00C8110D">
      <w:pPr>
        <w:pStyle w:val="RCWSLText"/>
        <w:rPr>
          <w:spacing w:val="0"/>
        </w:rPr>
      </w:pPr>
    </w:p>
    <w:p w:rsidR="00A66F99" w:rsidP="00C8110D" w:rsidRDefault="00A66F99">
      <w:pPr>
        <w:pStyle w:val="RCWSLText"/>
        <w:rPr>
          <w:spacing w:val="0"/>
        </w:rPr>
      </w:pPr>
      <w:r>
        <w:rPr>
          <w:spacing w:val="0"/>
        </w:rPr>
        <w:tab/>
        <w:t>On page 1, line 15, after "(2)(a)" insert "</w:t>
      </w:r>
      <w:r>
        <w:rPr>
          <w:spacing w:val="0"/>
          <w:u w:val="single"/>
        </w:rPr>
        <w:t>(i)</w:t>
      </w:r>
      <w:r>
        <w:rPr>
          <w:spacing w:val="0"/>
        </w:rPr>
        <w:t>"</w:t>
      </w:r>
    </w:p>
    <w:p w:rsidRPr="00A66F99" w:rsidR="00A66F99" w:rsidP="001729AD" w:rsidRDefault="00A66F99">
      <w:pPr>
        <w:pStyle w:val="RCWSLText"/>
        <w:rPr>
          <w:spacing w:val="0"/>
        </w:rPr>
      </w:pPr>
    </w:p>
    <w:p w:rsidR="00A66F99" w:rsidP="00C8110D" w:rsidRDefault="00C8110D">
      <w:pPr>
        <w:pStyle w:val="RCWSLText"/>
        <w:rPr>
          <w:spacing w:val="0"/>
        </w:rPr>
      </w:pPr>
      <w:r w:rsidRPr="0084197B">
        <w:rPr>
          <w:spacing w:val="0"/>
        </w:rPr>
        <w:tab/>
        <w:t xml:space="preserve">On page 2, </w:t>
      </w:r>
      <w:r w:rsidR="00A66F99">
        <w:rPr>
          <w:spacing w:val="0"/>
        </w:rPr>
        <w:t xml:space="preserve">after </w:t>
      </w:r>
      <w:r w:rsidRPr="0084197B">
        <w:rPr>
          <w:spacing w:val="0"/>
        </w:rPr>
        <w:t>line 6, insert</w:t>
      </w:r>
      <w:r w:rsidR="00A66F99">
        <w:rPr>
          <w:spacing w:val="0"/>
        </w:rPr>
        <w:t xml:space="preserve"> the following:</w:t>
      </w:r>
    </w:p>
    <w:p w:rsidR="00C8110D" w:rsidP="00C8110D" w:rsidRDefault="00A66F99">
      <w:pPr>
        <w:pStyle w:val="RCWSLText"/>
        <w:rPr>
          <w:spacing w:val="0"/>
        </w:rPr>
      </w:pPr>
      <w:r>
        <w:rPr>
          <w:spacing w:val="0"/>
        </w:rPr>
        <w:tab/>
      </w:r>
      <w:r w:rsidRPr="0084197B" w:rsidR="00C8110D">
        <w:rPr>
          <w:spacing w:val="0"/>
        </w:rPr>
        <w:t xml:space="preserve"> "</w:t>
      </w:r>
      <w:r w:rsidRPr="00A66F99">
        <w:rPr>
          <w:spacing w:val="0"/>
          <w:u w:val="single"/>
        </w:rPr>
        <w:t>(ii)</w:t>
      </w:r>
      <w:r w:rsidR="00241DC5">
        <w:rPr>
          <w:spacing w:val="0"/>
          <w:u w:val="single"/>
        </w:rPr>
        <w:t xml:space="preserve"> </w:t>
      </w:r>
      <w:r w:rsidRPr="0084197B" w:rsidR="00C8110D">
        <w:rPr>
          <w:spacing w:val="0"/>
          <w:u w:val="single"/>
        </w:rPr>
        <w:t xml:space="preserve">The legislature may </w:t>
      </w:r>
      <w:r w:rsidR="00C8110D">
        <w:rPr>
          <w:spacing w:val="0"/>
          <w:u w:val="single"/>
        </w:rPr>
        <w:t>include projects request</w:t>
      </w:r>
      <w:r w:rsidRPr="0084197B" w:rsidR="00C8110D">
        <w:rPr>
          <w:spacing w:val="0"/>
          <w:u w:val="single"/>
        </w:rPr>
        <w:t>ed by organizations in subsection (1) (b) of this section on its approved list only when</w:t>
      </w:r>
      <w:r w:rsidR="00E45595">
        <w:rPr>
          <w:spacing w:val="0"/>
          <w:u w:val="single"/>
        </w:rPr>
        <w:t>:</w:t>
      </w:r>
      <w:r w:rsidRPr="0084197B" w:rsidR="00C8110D">
        <w:rPr>
          <w:spacing w:val="0"/>
          <w:u w:val="single"/>
        </w:rPr>
        <w:t xml:space="preserve"> </w:t>
      </w:r>
      <w:r w:rsidR="00E45595">
        <w:rPr>
          <w:spacing w:val="0"/>
          <w:u w:val="single"/>
        </w:rPr>
        <w:t>(A) T</w:t>
      </w:r>
      <w:r w:rsidRPr="0084197B" w:rsidR="00C8110D">
        <w:rPr>
          <w:spacing w:val="0"/>
          <w:u w:val="single"/>
        </w:rPr>
        <w:t xml:space="preserve">he biennial capital budget appropriation for the grant program authorized in this section exceeds the average amount appropriated to the program over the </w:t>
      </w:r>
      <w:r w:rsidR="006A6A48">
        <w:rPr>
          <w:spacing w:val="0"/>
          <w:u w:val="single"/>
        </w:rPr>
        <w:t>five</w:t>
      </w:r>
      <w:r w:rsidRPr="0084197B" w:rsidR="00C8110D">
        <w:rPr>
          <w:spacing w:val="0"/>
          <w:u w:val="single"/>
        </w:rPr>
        <w:t xml:space="preserve"> consecutive </w:t>
      </w:r>
      <w:r w:rsidR="006A6A48">
        <w:rPr>
          <w:spacing w:val="0"/>
          <w:u w:val="single"/>
        </w:rPr>
        <w:t>biennia</w:t>
      </w:r>
      <w:r w:rsidRPr="0084197B" w:rsidR="00C8110D">
        <w:rPr>
          <w:spacing w:val="0"/>
          <w:u w:val="single"/>
        </w:rPr>
        <w:t xml:space="preserve"> immediately preceding that appropriation</w:t>
      </w:r>
      <w:r w:rsidR="00E45595">
        <w:rPr>
          <w:spacing w:val="0"/>
          <w:u w:val="single"/>
        </w:rPr>
        <w:t xml:space="preserve">; or (B) the total amount of </w:t>
      </w:r>
      <w:r w:rsidR="00086F12">
        <w:rPr>
          <w:spacing w:val="0"/>
          <w:u w:val="single"/>
        </w:rPr>
        <w:t xml:space="preserve">recommended state </w:t>
      </w:r>
      <w:r w:rsidR="00D66A05">
        <w:rPr>
          <w:spacing w:val="0"/>
          <w:u w:val="single"/>
        </w:rPr>
        <w:t xml:space="preserve">funding on </w:t>
      </w:r>
      <w:r w:rsidR="00E45595">
        <w:rPr>
          <w:spacing w:val="0"/>
          <w:u w:val="single"/>
        </w:rPr>
        <w:t xml:space="preserve">the </w:t>
      </w:r>
      <w:r w:rsidR="00086F12">
        <w:rPr>
          <w:spacing w:val="0"/>
          <w:u w:val="single"/>
        </w:rPr>
        <w:t xml:space="preserve">department's </w:t>
      </w:r>
      <w:r w:rsidR="00E45595">
        <w:rPr>
          <w:spacing w:val="0"/>
          <w:u w:val="single"/>
        </w:rPr>
        <w:t xml:space="preserve">list is less than </w:t>
      </w:r>
      <w:r w:rsidRPr="0084197B" w:rsidR="00E45595">
        <w:rPr>
          <w:spacing w:val="0"/>
          <w:u w:val="single"/>
        </w:rPr>
        <w:t xml:space="preserve">the average amount appropriated to the program over the </w:t>
      </w:r>
      <w:r w:rsidR="00E45595">
        <w:rPr>
          <w:spacing w:val="0"/>
          <w:u w:val="single"/>
        </w:rPr>
        <w:t>five</w:t>
      </w:r>
      <w:r w:rsidRPr="0084197B" w:rsidR="00E45595">
        <w:rPr>
          <w:spacing w:val="0"/>
          <w:u w:val="single"/>
        </w:rPr>
        <w:t xml:space="preserve"> consecutive </w:t>
      </w:r>
      <w:r w:rsidR="00E45595">
        <w:rPr>
          <w:spacing w:val="0"/>
          <w:u w:val="single"/>
        </w:rPr>
        <w:t>biennia</w:t>
      </w:r>
      <w:r w:rsidRPr="0084197B" w:rsidR="00E45595">
        <w:rPr>
          <w:spacing w:val="0"/>
          <w:u w:val="single"/>
        </w:rPr>
        <w:t xml:space="preserve"> immediately preceding that appropriation</w:t>
      </w:r>
      <w:r w:rsidRPr="0084197B" w:rsidR="00C8110D">
        <w:rPr>
          <w:spacing w:val="0"/>
          <w:u w:val="single"/>
        </w:rPr>
        <w:t>.</w:t>
      </w:r>
      <w:r w:rsidRPr="0084197B" w:rsidR="00C8110D">
        <w:rPr>
          <w:spacing w:val="0"/>
        </w:rPr>
        <w:t xml:space="preserve">" </w:t>
      </w:r>
    </w:p>
    <w:p w:rsidR="00C365F1" w:rsidP="00C8110D" w:rsidRDefault="00C365F1">
      <w:pPr>
        <w:pStyle w:val="RCWSLText"/>
        <w:rPr>
          <w:spacing w:val="0"/>
        </w:rPr>
      </w:pPr>
    </w:p>
    <w:p w:rsidRPr="00C365F1" w:rsidR="00C365F1" w:rsidP="00C365F1" w:rsidRDefault="00C365F1">
      <w:pPr>
        <w:pStyle w:val="Page"/>
      </w:pPr>
      <w:r>
        <w:tab/>
        <w:t>On page 2, line 17 after "(ii)"</w:t>
      </w:r>
      <w:r w:rsidR="005C66EA">
        <w:t xml:space="preserve"> strike "The" and </w:t>
      </w:r>
      <w:r>
        <w:t>insert "</w:t>
      </w:r>
      <w:r w:rsidRPr="00775C40">
        <w:rPr>
          <w:u w:val="single"/>
        </w:rPr>
        <w:t>S</w:t>
      </w:r>
      <w:r w:rsidRPr="00C70C31">
        <w:rPr>
          <w:u w:val="single"/>
        </w:rPr>
        <w:t>tate grant assistance for an</w:t>
      </w:r>
      <w:r>
        <w:rPr>
          <w:u w:val="single"/>
        </w:rPr>
        <w:t xml:space="preserve"> individual</w:t>
      </w:r>
      <w:r w:rsidRPr="00C70C31">
        <w:rPr>
          <w:u w:val="single"/>
        </w:rPr>
        <w:t xml:space="preserve"> project </w:t>
      </w:r>
      <w:r>
        <w:rPr>
          <w:u w:val="single"/>
        </w:rPr>
        <w:t>application may not exceed</w:t>
      </w:r>
      <w:r w:rsidRPr="00C70C31">
        <w:rPr>
          <w:u w:val="single"/>
        </w:rPr>
        <w:t xml:space="preserve"> one million dollars.</w:t>
      </w:r>
      <w:r>
        <w:rPr>
          <w:u w:val="single"/>
        </w:rPr>
        <w:t xml:space="preserve"> Within that limit, t</w:t>
      </w:r>
      <w:r w:rsidR="003931F6">
        <w:t>he</w:t>
      </w:r>
      <w:r w:rsidRPr="00C70C31">
        <w:t>"</w:t>
      </w:r>
    </w:p>
    <w:p w:rsidR="00D90BEF" w:rsidP="00C8108C" w:rsidRDefault="00D90BEF">
      <w:pPr>
        <w:pStyle w:val="Page"/>
      </w:pPr>
    </w:p>
    <w:p w:rsidRPr="00D90BEF" w:rsidR="00DF5D0E" w:rsidP="00D90BEF" w:rsidRDefault="00DF5D0E">
      <w:pPr>
        <w:suppressLineNumbers/>
        <w:rPr>
          <w:spacing w:val="-3"/>
        </w:rPr>
      </w:pPr>
    </w:p>
    <w:permEnd w:id="74740146"/>
    <w:p w:rsidR="00ED2EEB" w:rsidP="00D90BE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3691690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90BEF" w:rsidRDefault="00D659AC">
                <w:pPr>
                  <w:pStyle w:val="Effect"/>
                  <w:suppressLineNumbers/>
                  <w:shd w:val="clear" w:color="auto" w:fill="auto"/>
                  <w:ind w:left="0" w:firstLine="0"/>
                </w:pPr>
              </w:p>
            </w:tc>
            <w:tc>
              <w:tcPr>
                <w:tcW w:w="9874" w:type="dxa"/>
                <w:shd w:val="clear" w:color="auto" w:fill="FFFFFF" w:themeFill="background1"/>
              </w:tcPr>
              <w:p w:rsidRPr="0096303F" w:rsidR="00C365F1" w:rsidP="00D90BE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21FAE">
                  <w:t>The amendment: (1) adds legislative intent that expanding the organizations eligible for the Building for the Arts grant program is not intended to reduce support for performing arts, art museums, and related cultural organizations; (2) allows the Legislature to include capital budget funding for facilities projects for the newly eligible organizations (zoos, aquariums, and technology and science centers) only when the appropriation for the grant program exceeds the average amount appropria</w:t>
                </w:r>
                <w:r w:rsidR="003931F6">
                  <w:t>ted over the prior five biennia</w:t>
                </w:r>
                <w:r w:rsidR="00D66A05">
                  <w:t xml:space="preserve"> or when the total recommended funding is less than that </w:t>
                </w:r>
                <w:r w:rsidR="00D21C90">
                  <w:t xml:space="preserve">five biennia </w:t>
                </w:r>
                <w:r w:rsidR="00D66A05">
                  <w:t>average</w:t>
                </w:r>
                <w:r w:rsidR="003931F6">
                  <w:t>; and (3) places a cap of $1 million on grants for individual projects under the Building for the Arts program.</w:t>
                </w:r>
              </w:p>
              <w:tbl>
                <w:tblPr>
                  <w:tblW w:w="0" w:type="auto"/>
                  <w:shd w:val="clear" w:color="auto" w:fill="FFFFFF" w:themeFill="background1"/>
                  <w:tblLook w:val="0000" w:firstRow="0" w:lastRow="0" w:firstColumn="0" w:lastColumn="0" w:noHBand="0" w:noVBand="0"/>
                </w:tblPr>
                <w:tblGrid>
                  <w:gridCol w:w="516"/>
                  <w:gridCol w:w="9142"/>
                </w:tblGrid>
                <w:sdt>
                  <w:sdtPr>
                    <w:rPr>
                      <w:spacing w:val="0"/>
                    </w:rPr>
                    <w:alias w:val="Effect"/>
                    <w:tag w:val="Effect"/>
                    <w:id w:val="1156346525"/>
                    <w:placeholder>
                      <w:docPart w:val="67D8DB0E5837434D920AF3F610452312"/>
                    </w:placeholder>
                  </w:sdtPr>
                  <w:sdtEndPr>
                    <w:rPr>
                      <w:spacing w:val="-3"/>
                    </w:rPr>
                  </w:sdtEndPr>
                  <w:sdtContent>
                    <w:tr w:rsidR="00C365F1" w:rsidTr="001E439A">
                      <w:tc>
                        <w:tcPr>
                          <w:tcW w:w="540" w:type="dxa"/>
                          <w:shd w:val="clear" w:color="auto" w:fill="FFFFFF" w:themeFill="background1"/>
                        </w:tcPr>
                        <w:p w:rsidR="00C365F1" w:rsidP="001E439A" w:rsidRDefault="00C365F1">
                          <w:pPr>
                            <w:pStyle w:val="Effect"/>
                            <w:suppressLineNumbers/>
                            <w:shd w:val="clear" w:color="auto" w:fill="auto"/>
                            <w:ind w:left="0" w:firstLine="0"/>
                          </w:pPr>
                        </w:p>
                      </w:tc>
                      <w:tc>
                        <w:tcPr>
                          <w:tcW w:w="9874" w:type="dxa"/>
                          <w:shd w:val="clear" w:color="auto" w:fill="FFFFFF" w:themeFill="background1"/>
                        </w:tcPr>
                        <w:p w:rsidRPr="007D1589" w:rsidR="00C365F1" w:rsidP="001E439A" w:rsidRDefault="00C365F1">
                          <w:pPr>
                            <w:pStyle w:val="Effect"/>
                            <w:suppressLineNumbers/>
                            <w:shd w:val="clear" w:color="auto" w:fill="auto"/>
                            <w:ind w:left="0" w:firstLine="0"/>
                          </w:pPr>
                        </w:p>
                      </w:tc>
                    </w:tr>
                  </w:sdtContent>
                </w:sdt>
              </w:tbl>
              <w:p w:rsidR="00C365F1" w:rsidP="00C365F1" w:rsidRDefault="00C365F1">
                <w:pPr>
                  <w:pStyle w:val="BillEnd"/>
                  <w:suppressLineNumbers/>
                </w:pPr>
              </w:p>
              <w:p w:rsidRPr="0096303F" w:rsidR="001C1B27" w:rsidP="00D90BEF" w:rsidRDefault="001C1B27">
                <w:pPr>
                  <w:pStyle w:val="Effect"/>
                  <w:suppressLineNumbers/>
                  <w:shd w:val="clear" w:color="auto" w:fill="auto"/>
                  <w:ind w:left="0" w:firstLine="0"/>
                </w:pPr>
              </w:p>
              <w:p w:rsidRPr="007D1589" w:rsidR="001B4E53" w:rsidP="00D90BEF" w:rsidRDefault="001B4E53">
                <w:pPr>
                  <w:pStyle w:val="ListBullet"/>
                  <w:numPr>
                    <w:ilvl w:val="0"/>
                    <w:numId w:val="0"/>
                  </w:numPr>
                  <w:suppressLineNumbers/>
                </w:pPr>
              </w:p>
            </w:tc>
          </w:tr>
        </w:sdtContent>
      </w:sdt>
      <w:permEnd w:id="736916908"/>
    </w:tbl>
    <w:p w:rsidR="00DF5D0E" w:rsidP="00D90BEF" w:rsidRDefault="00DF5D0E">
      <w:pPr>
        <w:pStyle w:val="BillEnd"/>
        <w:suppressLineNumbers/>
      </w:pPr>
    </w:p>
    <w:p w:rsidR="00DF5D0E" w:rsidP="00D90BEF" w:rsidRDefault="00DE256E">
      <w:pPr>
        <w:pStyle w:val="BillEnd"/>
        <w:suppressLineNumbers/>
      </w:pPr>
      <w:r>
        <w:rPr>
          <w:b/>
        </w:rPr>
        <w:t>--- END ---</w:t>
      </w:r>
    </w:p>
    <w:p w:rsidR="00DF5D0E" w:rsidP="00D90BE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EF" w:rsidRDefault="00D90BEF" w:rsidP="00DF5D0E">
      <w:r>
        <w:separator/>
      </w:r>
    </w:p>
  </w:endnote>
  <w:endnote w:type="continuationSeparator" w:id="0">
    <w:p w:rsidR="00D90BEF" w:rsidRDefault="00D90B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C0" w:rsidRDefault="00200B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D4E6A">
    <w:pPr>
      <w:pStyle w:val="AmendDraftFooter"/>
    </w:pPr>
    <w:r>
      <w:fldChar w:fldCharType="begin"/>
    </w:r>
    <w:r>
      <w:instrText xml:space="preserve"> TITLE   \* MERGEFORMAT </w:instrText>
    </w:r>
    <w:r>
      <w:fldChar w:fldCharType="separate"/>
    </w:r>
    <w:r>
      <w:t>2587-S2 AMH WYLI CORD 101</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D4E6A">
    <w:pPr>
      <w:pStyle w:val="AmendDraftFooter"/>
    </w:pPr>
    <w:r>
      <w:fldChar w:fldCharType="begin"/>
    </w:r>
    <w:r>
      <w:instrText xml:space="preserve"> TITLE   \* MERGEFORMAT </w:instrText>
    </w:r>
    <w:r>
      <w:fldChar w:fldCharType="separate"/>
    </w:r>
    <w:r>
      <w:t>2587-S2 AMH WYLI CORD 101</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EF" w:rsidRDefault="00D90BEF" w:rsidP="00DF5D0E">
      <w:r>
        <w:separator/>
      </w:r>
    </w:p>
  </w:footnote>
  <w:footnote w:type="continuationSeparator" w:id="0">
    <w:p w:rsidR="00D90BEF" w:rsidRDefault="00D90BEF"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BC0" w:rsidRDefault="00200B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32575"/>
    <w:rsid w:val="00060D21"/>
    <w:rsid w:val="00086F12"/>
    <w:rsid w:val="00096165"/>
    <w:rsid w:val="000C6C82"/>
    <w:rsid w:val="000E603A"/>
    <w:rsid w:val="00102468"/>
    <w:rsid w:val="00106544"/>
    <w:rsid w:val="00146AAF"/>
    <w:rsid w:val="001729AD"/>
    <w:rsid w:val="001A775A"/>
    <w:rsid w:val="001B4E53"/>
    <w:rsid w:val="001C1B27"/>
    <w:rsid w:val="001E6675"/>
    <w:rsid w:val="00200BC0"/>
    <w:rsid w:val="00207DB4"/>
    <w:rsid w:val="00217E8A"/>
    <w:rsid w:val="00241DC5"/>
    <w:rsid w:val="00265296"/>
    <w:rsid w:val="00281CBD"/>
    <w:rsid w:val="002D4E6A"/>
    <w:rsid w:val="00303FC0"/>
    <w:rsid w:val="00316CD9"/>
    <w:rsid w:val="003203C9"/>
    <w:rsid w:val="003931F6"/>
    <w:rsid w:val="003E2FC6"/>
    <w:rsid w:val="00492DDC"/>
    <w:rsid w:val="004C6615"/>
    <w:rsid w:val="004D515B"/>
    <w:rsid w:val="00523C5A"/>
    <w:rsid w:val="00560B59"/>
    <w:rsid w:val="005C66EA"/>
    <w:rsid w:val="005E69C3"/>
    <w:rsid w:val="00605C39"/>
    <w:rsid w:val="006427D8"/>
    <w:rsid w:val="006841E6"/>
    <w:rsid w:val="006935D6"/>
    <w:rsid w:val="006A6A48"/>
    <w:rsid w:val="006F7027"/>
    <w:rsid w:val="007049E4"/>
    <w:rsid w:val="0072335D"/>
    <w:rsid w:val="0072541D"/>
    <w:rsid w:val="00757317"/>
    <w:rsid w:val="007769AF"/>
    <w:rsid w:val="007D1589"/>
    <w:rsid w:val="007D35D4"/>
    <w:rsid w:val="0083749C"/>
    <w:rsid w:val="008443FE"/>
    <w:rsid w:val="00846034"/>
    <w:rsid w:val="008C7E6E"/>
    <w:rsid w:val="00931B84"/>
    <w:rsid w:val="00961287"/>
    <w:rsid w:val="0096303F"/>
    <w:rsid w:val="00972869"/>
    <w:rsid w:val="00982885"/>
    <w:rsid w:val="00984CD1"/>
    <w:rsid w:val="00994EFA"/>
    <w:rsid w:val="009F23A9"/>
    <w:rsid w:val="00A01F29"/>
    <w:rsid w:val="00A17B5B"/>
    <w:rsid w:val="00A4729B"/>
    <w:rsid w:val="00A66F99"/>
    <w:rsid w:val="00A93D4A"/>
    <w:rsid w:val="00AA1230"/>
    <w:rsid w:val="00AB682C"/>
    <w:rsid w:val="00AD2D0A"/>
    <w:rsid w:val="00B21FAE"/>
    <w:rsid w:val="00B31D1C"/>
    <w:rsid w:val="00B41494"/>
    <w:rsid w:val="00B518D0"/>
    <w:rsid w:val="00B56650"/>
    <w:rsid w:val="00B73E0A"/>
    <w:rsid w:val="00B961E0"/>
    <w:rsid w:val="00BF44DF"/>
    <w:rsid w:val="00C365F1"/>
    <w:rsid w:val="00C61A83"/>
    <w:rsid w:val="00C73D95"/>
    <w:rsid w:val="00C8108C"/>
    <w:rsid w:val="00C8110D"/>
    <w:rsid w:val="00D21C90"/>
    <w:rsid w:val="00D40447"/>
    <w:rsid w:val="00D659AC"/>
    <w:rsid w:val="00D66A05"/>
    <w:rsid w:val="00D90BEF"/>
    <w:rsid w:val="00DA47F3"/>
    <w:rsid w:val="00DC2C13"/>
    <w:rsid w:val="00DE256E"/>
    <w:rsid w:val="00DF5D0E"/>
    <w:rsid w:val="00E1471A"/>
    <w:rsid w:val="00E267B1"/>
    <w:rsid w:val="00E41CC6"/>
    <w:rsid w:val="00E45595"/>
    <w:rsid w:val="00E66F5D"/>
    <w:rsid w:val="00E831A5"/>
    <w:rsid w:val="00E850E7"/>
    <w:rsid w:val="00EB541A"/>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des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67D8DB0E5837434D920AF3F610452312"/>
        <w:category>
          <w:name w:val="General"/>
          <w:gallery w:val="placeholder"/>
        </w:category>
        <w:types>
          <w:type w:val="bbPlcHdr"/>
        </w:types>
        <w:behaviors>
          <w:behavior w:val="content"/>
        </w:behaviors>
        <w:guid w:val="{3B40585E-E2D3-4F7A-83A9-426AA722E174}"/>
      </w:docPartPr>
      <w:docPartBody>
        <w:p w:rsidR="0002061C" w:rsidRDefault="001E6322" w:rsidP="001E6322">
          <w:pPr>
            <w:pStyle w:val="67D8DB0E5837434D920AF3F610452312"/>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2061C"/>
    <w:rsid w:val="001E6322"/>
    <w:rsid w:val="00372ADD"/>
    <w:rsid w:val="00A4339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322"/>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7D8DB0E5837434D920AF3F610452312">
    <w:name w:val="67D8DB0E5837434D920AF3F610452312"/>
    <w:rsid w:val="001E63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322"/>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67D8DB0E5837434D920AF3F610452312">
    <w:name w:val="67D8DB0E5837434D920AF3F610452312"/>
    <w:rsid w:val="001E6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2587-S2</BillDocName>
  <AmendType>AMH</AmendType>
  <SponsorAcronym>WYLI</SponsorAcronym>
  <DrafterAcronym>CORD</DrafterAcronym>
  <DraftNumber>101</DraftNumber>
  <ReferenceNumber>2SHB 2587</ReferenceNumber>
  <Floor>H AMD</Floor>
  <AmendmentNumber> 1019</AmendmentNumber>
  <Sponsors>By Representative Wylie</Sponsors>
  <FloorAction>WITHDRAWN 02/14/2012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473</Words>
  <Characters>2642</Characters>
  <Application>Microsoft Office Word</Application>
  <DocSecurity>8</DocSecurity>
  <Lines>73</Lines>
  <Paragraphs>17</Paragraphs>
  <ScaleCrop>false</ScaleCrop>
  <HeadingPairs>
    <vt:vector size="2" baseType="variant">
      <vt:variant>
        <vt:lpstr>Title</vt:lpstr>
      </vt:variant>
      <vt:variant>
        <vt:i4>1</vt:i4>
      </vt:variant>
    </vt:vector>
  </HeadingPairs>
  <TitlesOfParts>
    <vt:vector size="1" baseType="lpstr">
      <vt:lpstr>2587-S2 AMH WYLI CORD 100</vt:lpstr>
    </vt:vector>
  </TitlesOfParts>
  <Company>Washington State Legislature</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2587-S2 AMH WYLI CORD 101</dc:title>
  <dc:creator>Chris Cordes</dc:creator>
  <cp:lastModifiedBy>Chris Cordes</cp:lastModifiedBy>
  <cp:revision>11</cp:revision>
  <cp:lastPrinted>2012-02-10T22:44:00Z</cp:lastPrinted>
  <dcterms:created xsi:type="dcterms:W3CDTF">2012-02-10T22:39:00Z</dcterms:created>
  <dcterms:modified xsi:type="dcterms:W3CDTF">2012-02-10T22:44:00Z</dcterms:modified>
</cp:coreProperties>
</file>