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D1651" w:rsidP="0072541D">
          <w:pPr>
            <w:pStyle w:val="AmendDocName"/>
          </w:pPr>
          <w:customXml w:element="BillDocName">
            <w:r>
              <w:t xml:space="preserve">5204-S</w:t>
            </w:r>
          </w:customXml>
          <w:customXml w:element="AmendType">
            <w:r>
              <w:t xml:space="preserve"> AMH</w:t>
            </w:r>
          </w:customXml>
          <w:customXml w:element="SponsorAcronym">
            <w:r>
              <w:t xml:space="preserve"> ELHS</w:t>
            </w:r>
          </w:customXml>
          <w:customXml w:element="DrafterAcronym">
            <w:r>
              <w:t xml:space="preserve"> MERE</w:t>
            </w:r>
          </w:customXml>
          <w:customXml w:element="DraftNumber">
            <w:r>
              <w:t xml:space="preserve"> 225</w:t>
            </w:r>
          </w:customXml>
        </w:p>
      </w:customXml>
      <w:customXml w:element="Heading">
        <w:p w:rsidR="00DF5D0E" w:rsidRDefault="000D1651">
          <w:customXml w:element="ReferenceNumber">
            <w:r w:rsidR="00836431">
              <w:rPr>
                <w:b/>
                <w:u w:val="single"/>
              </w:rPr>
              <w:t>SSB 5204</w:t>
            </w:r>
            <w:r w:rsidR="00DE256E">
              <w:t xml:space="preserve"> - </w:t>
            </w:r>
          </w:customXml>
          <w:customXml w:element="Floor">
            <w:r w:rsidR="00836431">
              <w:t>H COMM AMD</w:t>
            </w:r>
          </w:customXml>
          <w:customXml w:element="AmendNumber">
            <w:r w:rsidR="00DE256E">
              <w:t xml:space="preserve"> </w:t>
            </w:r>
          </w:customXml>
        </w:p>
        <w:p w:rsidR="00DF5D0E" w:rsidRDefault="000D1651" w:rsidP="00605C39">
          <w:pPr>
            <w:ind w:firstLine="576"/>
          </w:pPr>
          <w:customXml w:element="Sponsors">
            <w:r>
              <w:t xml:space="preserve">By Committee on Early Learning &amp; Human Services</w:t>
            </w:r>
          </w:customXml>
        </w:p>
        <w:p w:rsidR="00DF5D0E" w:rsidRDefault="000D1651" w:rsidP="00846034">
          <w:pPr>
            <w:spacing w:line="408" w:lineRule="exact"/>
            <w:jc w:val="right"/>
            <w:rPr>
              <w:b/>
              <w:bCs/>
            </w:rPr>
          </w:pPr>
          <w:customXml w:element="FloorAction"/>
        </w:p>
      </w:customXml>
      <w:customXml w:element="Page">
        <w:permStart w:id="0" w:edGrp="everyone" w:displacedByCustomXml="prev"/>
        <w:p w:rsidR="00836431" w:rsidRDefault="000D1651"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36431">
            <w:t xml:space="preserve">On page </w:t>
          </w:r>
          <w:r w:rsidR="00505A28">
            <w:t xml:space="preserve">19, after </w:t>
          </w:r>
          <w:r w:rsidR="007C1086">
            <w:t xml:space="preserve">line 25, </w:t>
          </w:r>
          <w:r w:rsidR="005725E4">
            <w:t>insert the following:</w:t>
          </w:r>
        </w:p>
        <w:p w:rsidR="005725E4" w:rsidRDefault="005725E4" w:rsidP="005725E4">
          <w:pPr>
            <w:pStyle w:val="RCWSLText"/>
          </w:pPr>
          <w:r>
            <w:tab/>
          </w:r>
          <w:proofErr w:type="gramStart"/>
          <w:r>
            <w:t>"</w:t>
          </w:r>
          <w:r>
            <w:rPr>
              <w:u w:val="single"/>
            </w:rPr>
            <w:t>NEW SECTION.</w:t>
          </w:r>
          <w:proofErr w:type="gramEnd"/>
          <w:r>
            <w:rPr>
              <w:b/>
            </w:rPr>
            <w:t xml:space="preserve"> </w:t>
          </w:r>
          <w:proofErr w:type="gramStart"/>
          <w:r>
            <w:rPr>
              <w:b/>
            </w:rPr>
            <w:t>Sec. 6.</w:t>
          </w:r>
          <w:proofErr w:type="gramEnd"/>
          <w:r>
            <w:t xml:space="preserve">  A new section is added to chapter 28A.300 RCW to read as follows:</w:t>
          </w:r>
        </w:p>
        <w:p w:rsidR="005725E4" w:rsidRDefault="005725E4" w:rsidP="005725E4">
          <w:pPr>
            <w:pStyle w:val="RCWSLText"/>
          </w:pPr>
          <w:r>
            <w:tab/>
            <w:t>The superintendent of public instruction shall publish on its web site, with a link</w:t>
          </w:r>
          <w:r w:rsidR="005A2733">
            <w:t xml:space="preserve"> to the safety center web page, </w:t>
          </w:r>
          <w:r>
            <w:t>a revised and updated sample policy for schools to follow regarding student</w:t>
          </w:r>
          <w:r w:rsidR="00B63DF9">
            <w:t>s required to register as sex or</w:t>
          </w:r>
          <w:r>
            <w:t xml:space="preserve"> kidnapping offenders.</w:t>
          </w:r>
        </w:p>
        <w:p w:rsidR="005725E4" w:rsidRDefault="005725E4" w:rsidP="005725E4">
          <w:pPr>
            <w:pStyle w:val="BegSec-New"/>
          </w:pPr>
          <w:proofErr w:type="gramStart"/>
          <w:r>
            <w:rPr>
              <w:u w:val="single"/>
            </w:rPr>
            <w:t>NEW SECTION.</w:t>
          </w:r>
          <w:proofErr w:type="gramEnd"/>
          <w:r>
            <w:rPr>
              <w:b/>
            </w:rPr>
            <w:t xml:space="preserve"> </w:t>
          </w:r>
          <w:proofErr w:type="gramStart"/>
          <w:r>
            <w:rPr>
              <w:b/>
            </w:rPr>
            <w:t>Sec. 7.</w:t>
          </w:r>
          <w:proofErr w:type="gramEnd"/>
          <w:r>
            <w:t xml:space="preserve">  A new section is added to chapter 28A.320 RCW to read as follows:</w:t>
          </w:r>
        </w:p>
        <w:p w:rsidR="005725E4" w:rsidRDefault="005725E4" w:rsidP="005725E4">
          <w:pPr>
            <w:pStyle w:val="RCWSLText"/>
          </w:pPr>
          <w:r>
            <w:tab/>
            <w:t>When funded, each school district shall deve</w:t>
          </w:r>
          <w:r w:rsidR="005A2733">
            <w:t xml:space="preserve">lop and adopt a written policy with procedures </w:t>
          </w:r>
          <w:r>
            <w:t>or amend and adopt the sample policy and procedures published on the website of the office of the superintendent of public instruction</w:t>
          </w:r>
          <w:r w:rsidR="005A2733">
            <w:t xml:space="preserve"> to ensure the health and safety of all staff and students in the school where students required to register as sex or kidnapping offenders are enrolled.</w:t>
          </w:r>
        </w:p>
        <w:p w:rsidR="005A2733" w:rsidRDefault="005A2733" w:rsidP="005A2733">
          <w:pPr>
            <w:pStyle w:val="BegSec-New"/>
          </w:pPr>
          <w:proofErr w:type="gramStart"/>
          <w:r>
            <w:rPr>
              <w:u w:val="single"/>
            </w:rPr>
            <w:t>NEW SECTION.</w:t>
          </w:r>
          <w:proofErr w:type="gramEnd"/>
          <w:r>
            <w:rPr>
              <w:b/>
            </w:rPr>
            <w:t xml:space="preserve"> </w:t>
          </w:r>
          <w:proofErr w:type="gramStart"/>
          <w:r>
            <w:rPr>
              <w:b/>
            </w:rPr>
            <w:t xml:space="preserve">Sec. </w:t>
          </w:r>
          <w:r w:rsidR="00C811DD">
            <w:rPr>
              <w:b/>
            </w:rPr>
            <w:t>8.</w:t>
          </w:r>
          <w:proofErr w:type="gramEnd"/>
          <w:r>
            <w:t xml:space="preserve">  A new section is added to chapter 28A.320 RCW to read as follows:</w:t>
          </w:r>
        </w:p>
        <w:p w:rsidR="00C811DD" w:rsidRDefault="005A2733" w:rsidP="00C811DD">
          <w:pPr>
            <w:pStyle w:val="RCWSLText"/>
          </w:pPr>
          <w:r>
            <w:tab/>
          </w:r>
          <w:r w:rsidR="001B48A1">
            <w:t>E</w:t>
          </w:r>
          <w:r w:rsidR="00C811DD">
            <w:t>ach school that enrolls a student who is required to register as a sex or kidnapping offender pursuant to RCW 9A.44.130 must designate one person in the school to serve as the primary contact regarding all students who are required to register as sex or kidnapping offenders pursuant to RCW 9A.44.130.  The primary contact should be in a position to recognize high-risk situations or factors that may indicate a student is encountering difficulty in controlling his or her behavior.</w:t>
          </w:r>
        </w:p>
        <w:p w:rsidR="00C811DD" w:rsidRDefault="00C811DD" w:rsidP="00C811DD">
          <w:pPr>
            <w:pStyle w:val="RCWSLText"/>
          </w:pPr>
          <w:r>
            <w:lastRenderedPageBreak/>
            <w:tab/>
          </w:r>
        </w:p>
        <w:p w:rsidR="00505A28" w:rsidRDefault="00C811DD" w:rsidP="00C811DD">
          <w:pPr>
            <w:pStyle w:val="BegSec-New"/>
          </w:pPr>
          <w:proofErr w:type="gramStart"/>
          <w:r>
            <w:rPr>
              <w:u w:val="single"/>
            </w:rPr>
            <w:t>NEW SECTION.</w:t>
          </w:r>
          <w:proofErr w:type="gramEnd"/>
          <w:r>
            <w:rPr>
              <w:b/>
            </w:rPr>
            <w:t xml:space="preserve"> </w:t>
          </w:r>
          <w:proofErr w:type="gramStart"/>
          <w:r>
            <w:rPr>
              <w:b/>
            </w:rPr>
            <w:t>Sec. 9.</w:t>
          </w:r>
          <w:proofErr w:type="gramEnd"/>
          <w:r>
            <w:rPr>
              <w:b/>
            </w:rPr>
            <w:t xml:space="preserve"> </w:t>
          </w:r>
          <w:r>
            <w:t xml:space="preserve">Sections 7 and 8 of this act take effect September 1, 2011." </w:t>
          </w:r>
        </w:p>
        <w:p w:rsidR="00DF5D0E" w:rsidRPr="00505A28" w:rsidRDefault="00505A28" w:rsidP="00505A28">
          <w:pPr>
            <w:pStyle w:val="RCWSLText"/>
          </w:pPr>
          <w:r>
            <w:tab/>
            <w:t>Correct the title.</w:t>
          </w:r>
        </w:p>
      </w:customXml>
      <w:permEnd w:id="0" w:displacedByCustomXml="next"/>
      <w:customXml w:element="Effect">
        <w:p w:rsidR="00ED2EEB" w:rsidRDefault="00ED2EEB" w:rsidP="00836431">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836431">
                <w:pPr>
                  <w:pStyle w:val="Effect"/>
                  <w:suppressLineNumbers/>
                  <w:shd w:val="clear" w:color="auto" w:fill="auto"/>
                  <w:ind w:left="0" w:firstLine="0"/>
                </w:pPr>
                <w:permStart w:id="1" w:edGrp="everyone" w:colFirst="1" w:colLast="1"/>
              </w:p>
            </w:tc>
            <w:tc>
              <w:tcPr>
                <w:tcW w:w="9874" w:type="dxa"/>
                <w:shd w:val="clear" w:color="auto" w:fill="FFFFFF" w:themeFill="background1"/>
              </w:tcPr>
              <w:p w:rsidR="00B63DF9" w:rsidRDefault="0096303F" w:rsidP="00836431">
                <w:pPr>
                  <w:pStyle w:val="Effect"/>
                  <w:suppressLineNumbers/>
                  <w:shd w:val="clear" w:color="auto" w:fill="auto"/>
                  <w:ind w:left="0" w:firstLine="0"/>
                </w:pPr>
                <w:r w:rsidRPr="0096303F">
                  <w:tab/>
                </w:r>
                <w:r w:rsidR="001C1B27" w:rsidRPr="0096303F">
                  <w:rPr>
                    <w:u w:val="single"/>
                  </w:rPr>
                  <w:t>EFFECT:</w:t>
                </w:r>
                <w:r w:rsidR="001C1B27" w:rsidRPr="0096303F">
                  <w:t>  </w:t>
                </w:r>
              </w:p>
              <w:p w:rsidR="00B63DF9" w:rsidRDefault="00B63DF9" w:rsidP="00836431">
                <w:pPr>
                  <w:pStyle w:val="Effect"/>
                  <w:suppressLineNumbers/>
                  <w:shd w:val="clear" w:color="auto" w:fill="auto"/>
                  <w:ind w:left="0" w:firstLine="0"/>
                </w:pPr>
              </w:p>
              <w:p w:rsidR="001C1B27" w:rsidRDefault="00B63DF9" w:rsidP="00836431">
                <w:pPr>
                  <w:pStyle w:val="Effect"/>
                  <w:suppressLineNumbers/>
                  <w:shd w:val="clear" w:color="auto" w:fill="auto"/>
                  <w:ind w:left="0" w:firstLine="0"/>
                </w:pPr>
                <w:r>
                  <w:t>(1)  Requires the Superintendent of Public Instruction to publish a revised and updated sample policy for schools to follow regarding students required to register as sex or kidnapping offenders.</w:t>
                </w:r>
              </w:p>
              <w:p w:rsidR="00B63DF9" w:rsidRDefault="00B63DF9" w:rsidP="00836431">
                <w:pPr>
                  <w:pStyle w:val="Effect"/>
                  <w:suppressLineNumbers/>
                  <w:shd w:val="clear" w:color="auto" w:fill="auto"/>
                  <w:ind w:left="0" w:firstLine="0"/>
                </w:pPr>
              </w:p>
              <w:p w:rsidR="00B63DF9" w:rsidRDefault="00B63DF9" w:rsidP="00836431">
                <w:pPr>
                  <w:pStyle w:val="Effect"/>
                  <w:suppressLineNumbers/>
                  <w:shd w:val="clear" w:color="auto" w:fill="auto"/>
                  <w:ind w:left="0" w:firstLine="0"/>
                </w:pPr>
                <w:r>
                  <w:t xml:space="preserve">(2)  Requires, when funded, each school district to develop and adopt a written policy or amend and adopt the sample policy </w:t>
                </w:r>
                <w:r w:rsidR="001B48A1">
                  <w:t xml:space="preserve">published </w:t>
                </w:r>
                <w:r>
                  <w:t xml:space="preserve">on the web site of </w:t>
                </w:r>
                <w:r w:rsidR="00505A28">
                  <w:t xml:space="preserve">the </w:t>
                </w:r>
                <w:r>
                  <w:t>Office of the Superintendent of Public Instruction.</w:t>
                </w:r>
              </w:p>
              <w:p w:rsidR="00B63DF9" w:rsidRDefault="00B63DF9" w:rsidP="00836431">
                <w:pPr>
                  <w:pStyle w:val="Effect"/>
                  <w:suppressLineNumbers/>
                  <w:shd w:val="clear" w:color="auto" w:fill="auto"/>
                  <w:ind w:left="0" w:firstLine="0"/>
                </w:pPr>
              </w:p>
              <w:p w:rsidR="00B63DF9" w:rsidRPr="0096303F" w:rsidRDefault="001B48A1" w:rsidP="00836431">
                <w:pPr>
                  <w:pStyle w:val="Effect"/>
                  <w:suppressLineNumbers/>
                  <w:shd w:val="clear" w:color="auto" w:fill="auto"/>
                  <w:ind w:left="0" w:firstLine="0"/>
                </w:pPr>
                <w:r>
                  <w:t xml:space="preserve">(3)  Requires </w:t>
                </w:r>
                <w:r w:rsidR="00B63DF9">
                  <w:t xml:space="preserve">each school that enrolls a student who is </w:t>
                </w:r>
                <w:r>
                  <w:t>required to register as a sex or</w:t>
                </w:r>
                <w:r w:rsidR="00B63DF9">
                  <w:t xml:space="preserve"> kidnapping offender to designate a primary contact person for those students who is able to recognize high risk situations or factors that may indicate that a student may have difficulty controlling his or her behavior.</w:t>
                </w:r>
              </w:p>
              <w:p w:rsidR="001B4E53" w:rsidRPr="007D1589" w:rsidRDefault="001B4E53" w:rsidP="00836431">
                <w:pPr>
                  <w:pStyle w:val="ListBullet"/>
                  <w:numPr>
                    <w:ilvl w:val="0"/>
                    <w:numId w:val="0"/>
                  </w:numPr>
                  <w:suppressLineNumbers/>
                </w:pPr>
              </w:p>
            </w:tc>
          </w:tr>
        </w:tbl>
        <w:p w:rsidR="00DF5D0E" w:rsidRDefault="000D1651" w:rsidP="00836431">
          <w:pPr>
            <w:pStyle w:val="BillEnd"/>
            <w:suppressLineNumbers/>
          </w:pPr>
        </w:p>
        <w:permEnd w:id="1" w:displacedByCustomXml="next"/>
      </w:customXml>
      <w:p w:rsidR="00DF5D0E" w:rsidRDefault="00DE256E" w:rsidP="00836431">
        <w:pPr>
          <w:pStyle w:val="BillEnd"/>
          <w:suppressLineNumbers/>
        </w:pPr>
        <w:r>
          <w:rPr>
            <w:b/>
          </w:rPr>
          <w:t>--- END ---</w:t>
        </w:r>
      </w:p>
      <w:p w:rsidR="00DF5D0E" w:rsidRDefault="000D1651" w:rsidP="0083643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5E4" w:rsidRDefault="005725E4" w:rsidP="00DF5D0E">
      <w:r>
        <w:separator/>
      </w:r>
    </w:p>
  </w:endnote>
  <w:endnote w:type="continuationSeparator" w:id="0">
    <w:p w:rsidR="005725E4" w:rsidRDefault="005725E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DD" w:rsidRDefault="00C811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E4" w:rsidRDefault="000D1651">
    <w:pPr>
      <w:pStyle w:val="AmendDraftFooter"/>
    </w:pPr>
    <w:fldSimple w:instr=" TITLE   \* MERGEFORMAT ">
      <w:r w:rsidR="007C1086">
        <w:t>5204-S AMH ELHS MERE 225</w:t>
      </w:r>
    </w:fldSimple>
    <w:r w:rsidR="005725E4">
      <w:tab/>
    </w:r>
    <w:fldSimple w:instr=" PAGE  \* Arabic  \* MERGEFORMAT ">
      <w:r w:rsidR="007C108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E4" w:rsidRDefault="000D1651">
    <w:pPr>
      <w:pStyle w:val="AmendDraftFooter"/>
    </w:pPr>
    <w:fldSimple w:instr=" TITLE   \* MERGEFORMAT ">
      <w:r w:rsidR="007C1086">
        <w:t>5204-S AMH ELHS MERE 225</w:t>
      </w:r>
    </w:fldSimple>
    <w:r w:rsidR="005725E4">
      <w:tab/>
    </w:r>
    <w:fldSimple w:instr=" PAGE  \* Arabic  \* MERGEFORMAT ">
      <w:r w:rsidR="007C108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5E4" w:rsidRDefault="005725E4" w:rsidP="00DF5D0E">
      <w:r>
        <w:separator/>
      </w:r>
    </w:p>
  </w:footnote>
  <w:footnote w:type="continuationSeparator" w:id="0">
    <w:p w:rsidR="005725E4" w:rsidRDefault="005725E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DD" w:rsidRDefault="00C811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E4" w:rsidRDefault="000D165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725E4" w:rsidRDefault="005725E4">
                <w:pPr>
                  <w:pStyle w:val="RCWSLText"/>
                  <w:jc w:val="right"/>
                </w:pPr>
                <w:r>
                  <w:t>1</w:t>
                </w:r>
              </w:p>
              <w:p w:rsidR="005725E4" w:rsidRDefault="005725E4">
                <w:pPr>
                  <w:pStyle w:val="RCWSLText"/>
                  <w:jc w:val="right"/>
                </w:pPr>
                <w:r>
                  <w:t>2</w:t>
                </w:r>
              </w:p>
              <w:p w:rsidR="005725E4" w:rsidRDefault="005725E4">
                <w:pPr>
                  <w:pStyle w:val="RCWSLText"/>
                  <w:jc w:val="right"/>
                </w:pPr>
                <w:r>
                  <w:t>3</w:t>
                </w:r>
              </w:p>
              <w:p w:rsidR="005725E4" w:rsidRDefault="005725E4">
                <w:pPr>
                  <w:pStyle w:val="RCWSLText"/>
                  <w:jc w:val="right"/>
                </w:pPr>
                <w:r>
                  <w:t>4</w:t>
                </w:r>
              </w:p>
              <w:p w:rsidR="005725E4" w:rsidRDefault="005725E4">
                <w:pPr>
                  <w:pStyle w:val="RCWSLText"/>
                  <w:jc w:val="right"/>
                </w:pPr>
                <w:r>
                  <w:t>5</w:t>
                </w:r>
              </w:p>
              <w:p w:rsidR="005725E4" w:rsidRDefault="005725E4">
                <w:pPr>
                  <w:pStyle w:val="RCWSLText"/>
                  <w:jc w:val="right"/>
                </w:pPr>
                <w:r>
                  <w:t>6</w:t>
                </w:r>
              </w:p>
              <w:p w:rsidR="005725E4" w:rsidRDefault="005725E4">
                <w:pPr>
                  <w:pStyle w:val="RCWSLText"/>
                  <w:jc w:val="right"/>
                </w:pPr>
                <w:r>
                  <w:t>7</w:t>
                </w:r>
              </w:p>
              <w:p w:rsidR="005725E4" w:rsidRDefault="005725E4">
                <w:pPr>
                  <w:pStyle w:val="RCWSLText"/>
                  <w:jc w:val="right"/>
                </w:pPr>
                <w:r>
                  <w:t>8</w:t>
                </w:r>
              </w:p>
              <w:p w:rsidR="005725E4" w:rsidRDefault="005725E4">
                <w:pPr>
                  <w:pStyle w:val="RCWSLText"/>
                  <w:jc w:val="right"/>
                </w:pPr>
                <w:r>
                  <w:t>9</w:t>
                </w:r>
              </w:p>
              <w:p w:rsidR="005725E4" w:rsidRDefault="005725E4">
                <w:pPr>
                  <w:pStyle w:val="RCWSLText"/>
                  <w:jc w:val="right"/>
                </w:pPr>
                <w:r>
                  <w:t>10</w:t>
                </w:r>
              </w:p>
              <w:p w:rsidR="005725E4" w:rsidRDefault="005725E4">
                <w:pPr>
                  <w:pStyle w:val="RCWSLText"/>
                  <w:jc w:val="right"/>
                </w:pPr>
                <w:r>
                  <w:t>11</w:t>
                </w:r>
              </w:p>
              <w:p w:rsidR="005725E4" w:rsidRDefault="005725E4">
                <w:pPr>
                  <w:pStyle w:val="RCWSLText"/>
                  <w:jc w:val="right"/>
                </w:pPr>
                <w:r>
                  <w:t>12</w:t>
                </w:r>
              </w:p>
              <w:p w:rsidR="005725E4" w:rsidRDefault="005725E4">
                <w:pPr>
                  <w:pStyle w:val="RCWSLText"/>
                  <w:jc w:val="right"/>
                </w:pPr>
                <w:r>
                  <w:t>13</w:t>
                </w:r>
              </w:p>
              <w:p w:rsidR="005725E4" w:rsidRDefault="005725E4">
                <w:pPr>
                  <w:pStyle w:val="RCWSLText"/>
                  <w:jc w:val="right"/>
                </w:pPr>
                <w:r>
                  <w:t>14</w:t>
                </w:r>
              </w:p>
              <w:p w:rsidR="005725E4" w:rsidRDefault="005725E4">
                <w:pPr>
                  <w:pStyle w:val="RCWSLText"/>
                  <w:jc w:val="right"/>
                </w:pPr>
                <w:r>
                  <w:t>15</w:t>
                </w:r>
              </w:p>
              <w:p w:rsidR="005725E4" w:rsidRDefault="005725E4">
                <w:pPr>
                  <w:pStyle w:val="RCWSLText"/>
                  <w:jc w:val="right"/>
                </w:pPr>
                <w:r>
                  <w:t>16</w:t>
                </w:r>
              </w:p>
              <w:p w:rsidR="005725E4" w:rsidRDefault="005725E4">
                <w:pPr>
                  <w:pStyle w:val="RCWSLText"/>
                  <w:jc w:val="right"/>
                </w:pPr>
                <w:r>
                  <w:t>17</w:t>
                </w:r>
              </w:p>
              <w:p w:rsidR="005725E4" w:rsidRDefault="005725E4">
                <w:pPr>
                  <w:pStyle w:val="RCWSLText"/>
                  <w:jc w:val="right"/>
                </w:pPr>
                <w:r>
                  <w:t>18</w:t>
                </w:r>
              </w:p>
              <w:p w:rsidR="005725E4" w:rsidRDefault="005725E4">
                <w:pPr>
                  <w:pStyle w:val="RCWSLText"/>
                  <w:jc w:val="right"/>
                </w:pPr>
                <w:r>
                  <w:t>19</w:t>
                </w:r>
              </w:p>
              <w:p w:rsidR="005725E4" w:rsidRDefault="005725E4">
                <w:pPr>
                  <w:pStyle w:val="RCWSLText"/>
                  <w:jc w:val="right"/>
                </w:pPr>
                <w:r>
                  <w:t>20</w:t>
                </w:r>
              </w:p>
              <w:p w:rsidR="005725E4" w:rsidRDefault="005725E4">
                <w:pPr>
                  <w:pStyle w:val="RCWSLText"/>
                  <w:jc w:val="right"/>
                </w:pPr>
                <w:r>
                  <w:t>21</w:t>
                </w:r>
              </w:p>
              <w:p w:rsidR="005725E4" w:rsidRDefault="005725E4">
                <w:pPr>
                  <w:pStyle w:val="RCWSLText"/>
                  <w:jc w:val="right"/>
                </w:pPr>
                <w:r>
                  <w:t>22</w:t>
                </w:r>
              </w:p>
              <w:p w:rsidR="005725E4" w:rsidRDefault="005725E4">
                <w:pPr>
                  <w:pStyle w:val="RCWSLText"/>
                  <w:jc w:val="right"/>
                </w:pPr>
                <w:r>
                  <w:t>23</w:t>
                </w:r>
              </w:p>
              <w:p w:rsidR="005725E4" w:rsidRDefault="005725E4">
                <w:pPr>
                  <w:pStyle w:val="RCWSLText"/>
                  <w:jc w:val="right"/>
                </w:pPr>
                <w:r>
                  <w:t>24</w:t>
                </w:r>
              </w:p>
              <w:p w:rsidR="005725E4" w:rsidRDefault="005725E4">
                <w:pPr>
                  <w:pStyle w:val="RCWSLText"/>
                  <w:jc w:val="right"/>
                </w:pPr>
                <w:r>
                  <w:t>25</w:t>
                </w:r>
              </w:p>
              <w:p w:rsidR="005725E4" w:rsidRDefault="005725E4">
                <w:pPr>
                  <w:pStyle w:val="RCWSLText"/>
                  <w:jc w:val="right"/>
                </w:pPr>
                <w:r>
                  <w:t>26</w:t>
                </w:r>
              </w:p>
              <w:p w:rsidR="005725E4" w:rsidRDefault="005725E4">
                <w:pPr>
                  <w:pStyle w:val="RCWSLText"/>
                  <w:jc w:val="right"/>
                </w:pPr>
                <w:r>
                  <w:t>27</w:t>
                </w:r>
              </w:p>
              <w:p w:rsidR="005725E4" w:rsidRDefault="005725E4">
                <w:pPr>
                  <w:pStyle w:val="RCWSLText"/>
                  <w:jc w:val="right"/>
                </w:pPr>
                <w:r>
                  <w:t>28</w:t>
                </w:r>
              </w:p>
              <w:p w:rsidR="005725E4" w:rsidRDefault="005725E4">
                <w:pPr>
                  <w:pStyle w:val="RCWSLText"/>
                  <w:jc w:val="right"/>
                </w:pPr>
                <w:r>
                  <w:t>29</w:t>
                </w:r>
              </w:p>
              <w:p w:rsidR="005725E4" w:rsidRDefault="005725E4">
                <w:pPr>
                  <w:pStyle w:val="RCWSLText"/>
                  <w:jc w:val="right"/>
                </w:pPr>
                <w:r>
                  <w:t>30</w:t>
                </w:r>
              </w:p>
              <w:p w:rsidR="005725E4" w:rsidRDefault="005725E4">
                <w:pPr>
                  <w:pStyle w:val="RCWSLText"/>
                  <w:jc w:val="right"/>
                </w:pPr>
                <w:r>
                  <w:t>31</w:t>
                </w:r>
              </w:p>
              <w:p w:rsidR="005725E4" w:rsidRDefault="005725E4">
                <w:pPr>
                  <w:pStyle w:val="RCWSLText"/>
                  <w:jc w:val="right"/>
                </w:pPr>
                <w:r>
                  <w:t>32</w:t>
                </w:r>
              </w:p>
              <w:p w:rsidR="005725E4" w:rsidRDefault="005725E4">
                <w:pPr>
                  <w:pStyle w:val="RCWSLText"/>
                  <w:jc w:val="right"/>
                </w:pPr>
                <w:r>
                  <w:t>33</w:t>
                </w:r>
              </w:p>
              <w:p w:rsidR="005725E4" w:rsidRDefault="005725E4">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E4" w:rsidRDefault="000D165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725E4" w:rsidRDefault="005725E4" w:rsidP="00605C39">
                <w:pPr>
                  <w:pStyle w:val="RCWSLText"/>
                  <w:spacing w:before="2888"/>
                  <w:jc w:val="right"/>
                </w:pPr>
                <w:r>
                  <w:t>1</w:t>
                </w:r>
              </w:p>
              <w:p w:rsidR="005725E4" w:rsidRDefault="005725E4">
                <w:pPr>
                  <w:pStyle w:val="RCWSLText"/>
                  <w:jc w:val="right"/>
                </w:pPr>
                <w:r>
                  <w:t>2</w:t>
                </w:r>
              </w:p>
              <w:p w:rsidR="005725E4" w:rsidRDefault="005725E4">
                <w:pPr>
                  <w:pStyle w:val="RCWSLText"/>
                  <w:jc w:val="right"/>
                </w:pPr>
                <w:r>
                  <w:t>3</w:t>
                </w:r>
              </w:p>
              <w:p w:rsidR="005725E4" w:rsidRDefault="005725E4">
                <w:pPr>
                  <w:pStyle w:val="RCWSLText"/>
                  <w:jc w:val="right"/>
                </w:pPr>
                <w:r>
                  <w:t>4</w:t>
                </w:r>
              </w:p>
              <w:p w:rsidR="005725E4" w:rsidRDefault="005725E4">
                <w:pPr>
                  <w:pStyle w:val="RCWSLText"/>
                  <w:jc w:val="right"/>
                </w:pPr>
                <w:r>
                  <w:t>5</w:t>
                </w:r>
              </w:p>
              <w:p w:rsidR="005725E4" w:rsidRDefault="005725E4">
                <w:pPr>
                  <w:pStyle w:val="RCWSLText"/>
                  <w:jc w:val="right"/>
                </w:pPr>
                <w:r>
                  <w:t>6</w:t>
                </w:r>
              </w:p>
              <w:p w:rsidR="005725E4" w:rsidRDefault="005725E4">
                <w:pPr>
                  <w:pStyle w:val="RCWSLText"/>
                  <w:jc w:val="right"/>
                </w:pPr>
                <w:r>
                  <w:t>7</w:t>
                </w:r>
              </w:p>
              <w:p w:rsidR="005725E4" w:rsidRDefault="005725E4">
                <w:pPr>
                  <w:pStyle w:val="RCWSLText"/>
                  <w:jc w:val="right"/>
                </w:pPr>
                <w:r>
                  <w:t>8</w:t>
                </w:r>
              </w:p>
              <w:p w:rsidR="005725E4" w:rsidRDefault="005725E4">
                <w:pPr>
                  <w:pStyle w:val="RCWSLText"/>
                  <w:jc w:val="right"/>
                </w:pPr>
                <w:r>
                  <w:t>9</w:t>
                </w:r>
              </w:p>
              <w:p w:rsidR="005725E4" w:rsidRDefault="005725E4">
                <w:pPr>
                  <w:pStyle w:val="RCWSLText"/>
                  <w:jc w:val="right"/>
                </w:pPr>
                <w:r>
                  <w:t>10</w:t>
                </w:r>
              </w:p>
              <w:p w:rsidR="005725E4" w:rsidRDefault="005725E4">
                <w:pPr>
                  <w:pStyle w:val="RCWSLText"/>
                  <w:jc w:val="right"/>
                </w:pPr>
                <w:r>
                  <w:t>11</w:t>
                </w:r>
              </w:p>
              <w:p w:rsidR="005725E4" w:rsidRDefault="005725E4">
                <w:pPr>
                  <w:pStyle w:val="RCWSLText"/>
                  <w:jc w:val="right"/>
                </w:pPr>
                <w:r>
                  <w:t>12</w:t>
                </w:r>
              </w:p>
              <w:p w:rsidR="005725E4" w:rsidRDefault="005725E4">
                <w:pPr>
                  <w:pStyle w:val="RCWSLText"/>
                  <w:jc w:val="right"/>
                </w:pPr>
                <w:r>
                  <w:t>13</w:t>
                </w:r>
              </w:p>
              <w:p w:rsidR="005725E4" w:rsidRDefault="005725E4">
                <w:pPr>
                  <w:pStyle w:val="RCWSLText"/>
                  <w:jc w:val="right"/>
                </w:pPr>
                <w:r>
                  <w:t>14</w:t>
                </w:r>
              </w:p>
              <w:p w:rsidR="005725E4" w:rsidRDefault="005725E4">
                <w:pPr>
                  <w:pStyle w:val="RCWSLText"/>
                  <w:jc w:val="right"/>
                </w:pPr>
                <w:r>
                  <w:t>15</w:t>
                </w:r>
              </w:p>
              <w:p w:rsidR="005725E4" w:rsidRDefault="005725E4">
                <w:pPr>
                  <w:pStyle w:val="RCWSLText"/>
                  <w:jc w:val="right"/>
                </w:pPr>
                <w:r>
                  <w:t>16</w:t>
                </w:r>
              </w:p>
              <w:p w:rsidR="005725E4" w:rsidRDefault="005725E4">
                <w:pPr>
                  <w:pStyle w:val="RCWSLText"/>
                  <w:jc w:val="right"/>
                </w:pPr>
                <w:r>
                  <w:t>17</w:t>
                </w:r>
              </w:p>
              <w:p w:rsidR="005725E4" w:rsidRDefault="005725E4">
                <w:pPr>
                  <w:pStyle w:val="RCWSLText"/>
                  <w:jc w:val="right"/>
                </w:pPr>
                <w:r>
                  <w:t>18</w:t>
                </w:r>
              </w:p>
              <w:p w:rsidR="005725E4" w:rsidRDefault="005725E4">
                <w:pPr>
                  <w:pStyle w:val="RCWSLText"/>
                  <w:jc w:val="right"/>
                </w:pPr>
                <w:r>
                  <w:t>19</w:t>
                </w:r>
              </w:p>
              <w:p w:rsidR="005725E4" w:rsidRDefault="005725E4">
                <w:pPr>
                  <w:pStyle w:val="RCWSLText"/>
                  <w:jc w:val="right"/>
                </w:pPr>
                <w:r>
                  <w:t>20</w:t>
                </w:r>
              </w:p>
              <w:p w:rsidR="005725E4" w:rsidRDefault="005725E4">
                <w:pPr>
                  <w:pStyle w:val="RCWSLText"/>
                  <w:jc w:val="right"/>
                </w:pPr>
                <w:r>
                  <w:t>21</w:t>
                </w:r>
              </w:p>
              <w:p w:rsidR="005725E4" w:rsidRDefault="005725E4">
                <w:pPr>
                  <w:pStyle w:val="RCWSLText"/>
                  <w:jc w:val="right"/>
                </w:pPr>
                <w:r>
                  <w:t>22</w:t>
                </w:r>
              </w:p>
              <w:p w:rsidR="005725E4" w:rsidRDefault="005725E4">
                <w:pPr>
                  <w:pStyle w:val="RCWSLText"/>
                  <w:jc w:val="right"/>
                </w:pPr>
                <w:r>
                  <w:t>23</w:t>
                </w:r>
              </w:p>
              <w:p w:rsidR="005725E4" w:rsidRDefault="005725E4">
                <w:pPr>
                  <w:pStyle w:val="RCWSLText"/>
                  <w:jc w:val="right"/>
                </w:pPr>
                <w:r>
                  <w:t>24</w:t>
                </w:r>
              </w:p>
              <w:p w:rsidR="005725E4" w:rsidRDefault="005725E4" w:rsidP="00060D21">
                <w:pPr>
                  <w:pStyle w:val="RCWSLText"/>
                  <w:jc w:val="right"/>
                </w:pPr>
                <w:r>
                  <w:t>25</w:t>
                </w:r>
              </w:p>
              <w:p w:rsidR="005725E4" w:rsidRDefault="005725E4" w:rsidP="00060D21">
                <w:pPr>
                  <w:pStyle w:val="RCWSLText"/>
                  <w:jc w:val="right"/>
                </w:pPr>
                <w:r>
                  <w:t>26</w:t>
                </w:r>
              </w:p>
              <w:p w:rsidR="005725E4" w:rsidRDefault="005725E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D1651"/>
    <w:rsid w:val="000E603A"/>
    <w:rsid w:val="00102468"/>
    <w:rsid w:val="00106544"/>
    <w:rsid w:val="00146AAF"/>
    <w:rsid w:val="001A775A"/>
    <w:rsid w:val="001B48A1"/>
    <w:rsid w:val="001B4E53"/>
    <w:rsid w:val="001C1B27"/>
    <w:rsid w:val="001E6675"/>
    <w:rsid w:val="00217E8A"/>
    <w:rsid w:val="00281CBD"/>
    <w:rsid w:val="002A00AB"/>
    <w:rsid w:val="00316CD9"/>
    <w:rsid w:val="003E2FC6"/>
    <w:rsid w:val="00492DDC"/>
    <w:rsid w:val="004C6615"/>
    <w:rsid w:val="004D2E25"/>
    <w:rsid w:val="00505A28"/>
    <w:rsid w:val="00523C5A"/>
    <w:rsid w:val="005626B7"/>
    <w:rsid w:val="005725E4"/>
    <w:rsid w:val="005A2733"/>
    <w:rsid w:val="005E69C3"/>
    <w:rsid w:val="00605C39"/>
    <w:rsid w:val="006841E6"/>
    <w:rsid w:val="006F7027"/>
    <w:rsid w:val="0072335D"/>
    <w:rsid w:val="0072541D"/>
    <w:rsid w:val="007769AF"/>
    <w:rsid w:val="00783CA4"/>
    <w:rsid w:val="007C1086"/>
    <w:rsid w:val="007D1589"/>
    <w:rsid w:val="007D35D4"/>
    <w:rsid w:val="00836431"/>
    <w:rsid w:val="00846034"/>
    <w:rsid w:val="008C7E6E"/>
    <w:rsid w:val="009113CB"/>
    <w:rsid w:val="00931B84"/>
    <w:rsid w:val="0096303F"/>
    <w:rsid w:val="00972869"/>
    <w:rsid w:val="00984CD1"/>
    <w:rsid w:val="009F23A9"/>
    <w:rsid w:val="00A01F29"/>
    <w:rsid w:val="00A17B5B"/>
    <w:rsid w:val="00A4729B"/>
    <w:rsid w:val="00A47A29"/>
    <w:rsid w:val="00A54308"/>
    <w:rsid w:val="00A93D4A"/>
    <w:rsid w:val="00AB682C"/>
    <w:rsid w:val="00AD2D0A"/>
    <w:rsid w:val="00B31D1C"/>
    <w:rsid w:val="00B41494"/>
    <w:rsid w:val="00B518D0"/>
    <w:rsid w:val="00B63DF9"/>
    <w:rsid w:val="00B73E0A"/>
    <w:rsid w:val="00B961E0"/>
    <w:rsid w:val="00BF44DF"/>
    <w:rsid w:val="00C018A2"/>
    <w:rsid w:val="00C61A83"/>
    <w:rsid w:val="00C8108C"/>
    <w:rsid w:val="00C811DD"/>
    <w:rsid w:val="00CC0DF4"/>
    <w:rsid w:val="00D40447"/>
    <w:rsid w:val="00D47608"/>
    <w:rsid w:val="00D659AC"/>
    <w:rsid w:val="00DA47F3"/>
    <w:rsid w:val="00DD7AAB"/>
    <w:rsid w:val="00DE256E"/>
    <w:rsid w:val="00DF5D0E"/>
    <w:rsid w:val="00E1471A"/>
    <w:rsid w:val="00E36A5B"/>
    <w:rsid w:val="00E41CC6"/>
    <w:rsid w:val="00E66F5D"/>
    <w:rsid w:val="00E850E7"/>
    <w:rsid w:val="00EA7D7B"/>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lle_l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2</Pages>
  <Words>419</Words>
  <Characters>2052</Characters>
  <Application>Microsoft Office Word</Application>
  <DocSecurity>8</DocSecurity>
  <Lines>58</Lines>
  <Paragraphs>22</Paragraphs>
  <ScaleCrop>false</ScaleCrop>
  <HeadingPairs>
    <vt:vector size="2" baseType="variant">
      <vt:variant>
        <vt:lpstr>Title</vt:lpstr>
      </vt:variant>
      <vt:variant>
        <vt:i4>1</vt:i4>
      </vt:variant>
    </vt:vector>
  </HeadingPairs>
  <TitlesOfParts>
    <vt:vector size="1" baseType="lpstr">
      <vt:lpstr>5204-S AMH ELHS MERE 225</vt:lpstr>
    </vt:vector>
  </TitlesOfParts>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5204-S AMH ELHS MERE 225</dc:title>
  <dc:subject/>
  <dc:creator>Linda Merelle</dc:creator>
  <cp:keywords/>
  <dc:description/>
  <cp:lastModifiedBy>Linda Merelle</cp:lastModifiedBy>
  <cp:revision>13</cp:revision>
  <cp:lastPrinted>2011-03-22T17:19:00Z</cp:lastPrinted>
  <dcterms:created xsi:type="dcterms:W3CDTF">2011-03-22T00:58:00Z</dcterms:created>
  <dcterms:modified xsi:type="dcterms:W3CDTF">2011-03-22T17:20:00Z</dcterms:modified>
</cp:coreProperties>
</file>