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E75D4" w:rsidP="0072541D">
          <w:pPr>
            <w:pStyle w:val="AmendDocName"/>
          </w:pPr>
          <w:customXml w:element="BillDocName">
            <w:r>
              <w:t xml:space="preserve">5622-S2</w:t>
            </w:r>
          </w:customXml>
          <w:customXml w:element="AmendType">
            <w:r>
              <w:t xml:space="preserve"> AMH</w:t>
            </w:r>
          </w:customXml>
          <w:customXml w:element="SponsorAcronym">
            <w:r>
              <w:t xml:space="preserve"> CHAB</w:t>
            </w:r>
          </w:customXml>
          <w:customXml w:element="DrafterAcronym">
            <w:r>
              <w:t xml:space="preserve"> CALL</w:t>
            </w:r>
          </w:customXml>
          <w:customXml w:element="DraftNumber">
            <w:r>
              <w:t xml:space="preserve"> 204</w:t>
            </w:r>
          </w:customXml>
        </w:p>
      </w:customXml>
      <w:customXml w:element="Heading">
        <w:p w:rsidR="00DF5D0E" w:rsidRDefault="003E75D4">
          <w:customXml w:element="ReferenceNumber">
            <w:r w:rsidR="00D034CA">
              <w:rPr>
                <w:b/>
                <w:u w:val="single"/>
              </w:rPr>
              <w:t>2SSB 5622</w:t>
            </w:r>
            <w:r w:rsidR="00DE256E">
              <w:t xml:space="preserve"> - </w:t>
            </w:r>
          </w:customXml>
          <w:customXml w:element="Floor">
            <w:r w:rsidR="00D034CA">
              <w:t>H AMD TO H AMD (H-2713.2/11)</w:t>
            </w:r>
          </w:customXml>
          <w:customXml w:element="AmendNumber">
            <w:r>
              <w:rPr>
                <w:b/>
              </w:rPr>
              <w:t xml:space="preserve"> 678</w:t>
            </w:r>
          </w:customXml>
        </w:p>
        <w:p w:rsidR="00DF5D0E" w:rsidRDefault="003E75D4" w:rsidP="00605C39">
          <w:pPr>
            <w:ind w:firstLine="576"/>
          </w:pPr>
          <w:customXml w:element="Sponsors">
            <w:r>
              <w:t xml:space="preserve">By Representative Chandler</w:t>
            </w:r>
          </w:customXml>
        </w:p>
        <w:p w:rsidR="00DF5D0E" w:rsidRDefault="003E75D4" w:rsidP="00846034">
          <w:pPr>
            <w:spacing w:line="408" w:lineRule="exact"/>
            <w:jc w:val="right"/>
            <w:rPr>
              <w:b/>
              <w:bCs/>
            </w:rPr>
          </w:pPr>
          <w:customXml w:element="FloorAction"/>
        </w:p>
      </w:customXml>
      <w:customXml w:element="Page">
        <w:permStart w:id="0" w:edGrp="everyone" w:displacedByCustomXml="prev"/>
        <w:p w:rsidR="001407EF" w:rsidRDefault="003E75D4" w:rsidP="003B01C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407EF">
            <w:t>On page 2, line 32 of the amendment, after "(a)" strike "Except as provided in section 11 of this act, the" and insert "The"</w:t>
          </w:r>
        </w:p>
        <w:p w:rsidR="00D161FB" w:rsidRDefault="00D161FB" w:rsidP="00D161FB">
          <w:pPr>
            <w:pStyle w:val="RCWSLText"/>
          </w:pPr>
        </w:p>
        <w:p w:rsidR="00D161FB" w:rsidRPr="00D161FB" w:rsidRDefault="00D161FB" w:rsidP="00D161FB">
          <w:pPr>
            <w:pStyle w:val="RCWSLText"/>
          </w:pPr>
          <w:r>
            <w:tab/>
            <w:t xml:space="preserve">On page 2, line 33 of the amendment, after "dollars" insert </w:t>
          </w:r>
          <w:r w:rsidR="00E1449E">
            <w:t>"</w:t>
          </w:r>
          <w:r>
            <w:t>regardless of where the discover pass is purchased.  In no circumstances may the cost of a discover pass exceed thirty dollars."</w:t>
          </w:r>
        </w:p>
        <w:p w:rsidR="001407EF" w:rsidRDefault="001407EF" w:rsidP="003B01C4">
          <w:pPr>
            <w:pStyle w:val="RCWSLText"/>
          </w:pPr>
        </w:p>
        <w:p w:rsidR="001407EF" w:rsidRDefault="001407EF" w:rsidP="001407EF">
          <w:pPr>
            <w:pStyle w:val="Page"/>
          </w:pPr>
          <w:r>
            <w:tab/>
            <w:t>On page 4, line 1 of the amendment, after "act," insert "and for vehicles parked on land managed by the department of fish and wildlife that display a fish and wildlife lands vehicle use permit issued under RCW 77.32.380,"</w:t>
          </w:r>
        </w:p>
        <w:p w:rsidR="001407EF" w:rsidRDefault="001407EF" w:rsidP="001407EF">
          <w:pPr>
            <w:pStyle w:val="Page"/>
          </w:pPr>
        </w:p>
        <w:p w:rsidR="001407EF" w:rsidRDefault="001407EF" w:rsidP="001407EF">
          <w:pPr>
            <w:pStyle w:val="Page"/>
          </w:pPr>
          <w:r>
            <w:tab/>
            <w:t>On page 5, beginning on line 22 of the amendment, after "agencies for" strike all material through "lands" on line 28 and insert "operating, maintaining, providing stewardship of, and administering recreational lands and public access to public lands, including criminal and civil law enforcement"</w:t>
          </w:r>
        </w:p>
        <w:p w:rsidR="001407EF" w:rsidRDefault="001407EF" w:rsidP="001407EF">
          <w:pPr>
            <w:pStyle w:val="RCWSLText"/>
          </w:pPr>
        </w:p>
        <w:p w:rsidR="001407EF" w:rsidRDefault="001407EF" w:rsidP="00E1449E">
          <w:pPr>
            <w:pStyle w:val="Page"/>
          </w:pPr>
          <w:r>
            <w:tab/>
            <w:t>On page 6, beginning on line 13 of the amendment, after "(c)" strike all material through "act" on line 16 and insert "From the department of licensing, county auditors, or other agents or subagents appointed by the director of the department of licensing; however, once payment is collected, it is the responsibility of one of the agencies to actually deliver the purchased discover pass or day use permit to the purchaser"</w:t>
          </w:r>
        </w:p>
        <w:p w:rsidR="00E1449E" w:rsidRPr="00E1449E" w:rsidRDefault="00E1449E" w:rsidP="00E1449E">
          <w:pPr>
            <w:pStyle w:val="RCWSLText"/>
          </w:pPr>
        </w:p>
        <w:p w:rsidR="001407EF" w:rsidRDefault="001407EF" w:rsidP="001407EF">
          <w:pPr>
            <w:pStyle w:val="RCWSLText"/>
          </w:pPr>
          <w:r>
            <w:lastRenderedPageBreak/>
            <w:tab/>
            <w:t xml:space="preserve">On page 6, at the beginning of line 17 of the amendment, strike "(e)" and insert "(d)" </w:t>
          </w:r>
        </w:p>
        <w:p w:rsidR="001407EF" w:rsidRDefault="001407EF" w:rsidP="001407EF">
          <w:pPr>
            <w:pStyle w:val="RCWSLText"/>
          </w:pPr>
        </w:p>
        <w:p w:rsidR="001407EF" w:rsidRDefault="001407EF" w:rsidP="001407EF">
          <w:pPr>
            <w:pStyle w:val="RCWSLText"/>
          </w:pPr>
          <w:r>
            <w:tab/>
            <w:t>On page 6, at the beginning of line 19 of the amendment, strike "(f)" and insert "(e)"</w:t>
          </w:r>
        </w:p>
        <w:p w:rsidR="001407EF" w:rsidRDefault="001407EF" w:rsidP="001407EF">
          <w:pPr>
            <w:pStyle w:val="RCWSLText"/>
          </w:pPr>
        </w:p>
        <w:p w:rsidR="001C275E" w:rsidRDefault="001C275E" w:rsidP="001407EF">
          <w:pPr>
            <w:pStyle w:val="RCWSLText"/>
          </w:pPr>
          <w:r>
            <w:tab/>
            <w:t>On page 6, line 26 of the amendment, after "purchaser." insert "Any transaction fee assessed for the purchase of a discover pass or day use permit must be deducted from the sale price of the discover pass or day use permit as established in sections 3 and 4 of this act."</w:t>
          </w:r>
        </w:p>
        <w:p w:rsidR="001C275E" w:rsidRDefault="001C275E" w:rsidP="001407EF">
          <w:pPr>
            <w:pStyle w:val="RCWSLText"/>
          </w:pPr>
        </w:p>
        <w:p w:rsidR="001407EF" w:rsidRDefault="001407EF" w:rsidP="001407EF">
          <w:pPr>
            <w:pStyle w:val="RCWSLText"/>
          </w:pPr>
          <w:r>
            <w:tab/>
            <w:t>On page 6, beginning on line 31 of the amendment, strike all of section 11</w:t>
          </w:r>
        </w:p>
        <w:p w:rsidR="001407EF" w:rsidRDefault="001407EF" w:rsidP="001407EF">
          <w:pPr>
            <w:pStyle w:val="RCWSLText"/>
          </w:pPr>
        </w:p>
        <w:p w:rsidR="001407EF" w:rsidRDefault="001407EF" w:rsidP="001407EF">
          <w:pPr>
            <w:pStyle w:val="RCWSLText"/>
          </w:pPr>
          <w:r>
            <w:tab/>
            <w:t>Renumber the remaining sections consecutively and correct any internal references accordingly.</w:t>
          </w:r>
        </w:p>
        <w:p w:rsidR="001407EF" w:rsidRDefault="001407EF" w:rsidP="001407EF">
          <w:pPr>
            <w:pStyle w:val="RCWSLText"/>
          </w:pPr>
        </w:p>
        <w:p w:rsidR="001407EF" w:rsidRDefault="001407EF" w:rsidP="001407EF">
          <w:pPr>
            <w:pStyle w:val="RCWSLText"/>
          </w:pPr>
          <w:r>
            <w:tab/>
            <w:t>On page 12, beginning on line 23 of the amendment, strike all of section 20</w:t>
          </w:r>
        </w:p>
        <w:p w:rsidR="001407EF" w:rsidRDefault="001407EF" w:rsidP="001407EF">
          <w:pPr>
            <w:pStyle w:val="RCWSLText"/>
          </w:pPr>
        </w:p>
        <w:p w:rsidR="001407EF" w:rsidRDefault="001407EF" w:rsidP="001407EF">
          <w:pPr>
            <w:pStyle w:val="RCWSLText"/>
          </w:pPr>
          <w:r>
            <w:tab/>
            <w:t>Renumber the remaining sections consecutively and correct any internal references accordingly.</w:t>
          </w:r>
        </w:p>
        <w:p w:rsidR="001407EF" w:rsidRDefault="001407EF" w:rsidP="001407EF">
          <w:pPr>
            <w:pStyle w:val="RCWSLText"/>
          </w:pPr>
        </w:p>
        <w:p w:rsidR="001407EF" w:rsidRDefault="001407EF" w:rsidP="001407EF">
          <w:pPr>
            <w:pStyle w:val="Page"/>
          </w:pPr>
          <w:r>
            <w:tab/>
            <w:t>On page 16, after line 9 of the amendment, insert the following:</w:t>
          </w:r>
        </w:p>
        <w:p w:rsidR="001407EF" w:rsidRDefault="001407EF" w:rsidP="001407EF">
          <w:pPr>
            <w:pStyle w:val="RCWSLText"/>
          </w:pPr>
          <w:r>
            <w:tab/>
            <w:t>"</w:t>
          </w:r>
          <w:r>
            <w:rPr>
              <w:u w:val="single"/>
            </w:rPr>
            <w:t>NEW SECTION.</w:t>
          </w:r>
          <w:r>
            <w:rPr>
              <w:b/>
            </w:rPr>
            <w:t xml:space="preserve"> Sec. 24.</w:t>
          </w:r>
          <w:r>
            <w:t xml:space="preserve">  A new section is added to chapter 79A.05 RCW to read as follows:</w:t>
          </w:r>
        </w:p>
        <w:p w:rsidR="001407EF" w:rsidRDefault="001407EF" w:rsidP="001407EF">
          <w:pPr>
            <w:pStyle w:val="RCWSLText"/>
          </w:pPr>
          <w:r>
            <w:tab/>
            <w:t>The commission must, prior to closing a state park to public access, provide an opportunity for a city, county, conservation district, or other unit of state government, to contract for, or receive a transfer of, management control of the state park for the purposes of maintaining public access."</w:t>
          </w:r>
        </w:p>
        <w:p w:rsidR="00E1449E" w:rsidRDefault="00E1449E" w:rsidP="001407EF">
          <w:pPr>
            <w:pStyle w:val="RCWSLText"/>
          </w:pPr>
        </w:p>
        <w:p w:rsidR="001407EF" w:rsidRDefault="001407EF" w:rsidP="001407EF">
          <w:pPr>
            <w:pStyle w:val="RCWSLText"/>
          </w:pPr>
          <w:r>
            <w:lastRenderedPageBreak/>
            <w:tab/>
            <w:t>Renumber the remaining sections consecutively and correct any internal references accordingly.</w:t>
          </w:r>
        </w:p>
        <w:p w:rsidR="001407EF" w:rsidRDefault="001407EF" w:rsidP="001407EF">
          <w:pPr>
            <w:pStyle w:val="RCWSLText"/>
          </w:pPr>
        </w:p>
        <w:p w:rsidR="001407EF" w:rsidRDefault="001407EF" w:rsidP="001407EF">
          <w:pPr>
            <w:pStyle w:val="RCWSLText"/>
          </w:pPr>
          <w:r>
            <w:tab/>
            <w:t>On page 17, beginning on line 31 of the amendment, strike all of section 25</w:t>
          </w:r>
        </w:p>
        <w:p w:rsidR="001407EF" w:rsidRDefault="001407EF" w:rsidP="001407EF">
          <w:pPr>
            <w:pStyle w:val="RCWSLText"/>
          </w:pPr>
        </w:p>
        <w:p w:rsidR="001407EF" w:rsidRDefault="001407EF" w:rsidP="001407EF">
          <w:pPr>
            <w:pStyle w:val="RCWSLText"/>
          </w:pPr>
          <w:r>
            <w:tab/>
            <w:t>Renumber the remaining sections consecutively and correct any internal references accordingly.</w:t>
          </w:r>
        </w:p>
        <w:p w:rsidR="001407EF" w:rsidRDefault="001407EF" w:rsidP="001407EF">
          <w:pPr>
            <w:pStyle w:val="RCWSLText"/>
          </w:pPr>
        </w:p>
        <w:p w:rsidR="001407EF" w:rsidRDefault="001407EF" w:rsidP="001407EF">
          <w:pPr>
            <w:pStyle w:val="RCWSLText"/>
          </w:pPr>
          <w:r>
            <w:tab/>
            <w:t>On page 25, line 28 of the amendment, after "</w:t>
          </w:r>
          <w:r>
            <w:rPr>
              <w:u w:val="single"/>
            </w:rPr>
            <w:t>sale</w:t>
          </w:r>
          <w:r>
            <w:t>" strike "</w:t>
          </w:r>
          <w:r>
            <w:rPr>
              <w:u w:val="single"/>
            </w:rPr>
            <w:t>and distribute</w:t>
          </w:r>
          <w:r>
            <w:t>"</w:t>
          </w:r>
        </w:p>
        <w:p w:rsidR="001407EF" w:rsidRDefault="001407EF" w:rsidP="001407EF">
          <w:pPr>
            <w:pStyle w:val="RCWSLText"/>
          </w:pPr>
        </w:p>
        <w:p w:rsidR="001407EF" w:rsidRDefault="001407EF" w:rsidP="001407EF">
          <w:pPr>
            <w:pStyle w:val="RCWSLText"/>
          </w:pPr>
          <w:r>
            <w:tab/>
            <w:t>On page 26, line 35 of the amendment, after "</w:t>
          </w:r>
          <w:r>
            <w:rPr>
              <w:u w:val="single"/>
            </w:rPr>
            <w:t>sale</w:t>
          </w:r>
          <w:r>
            <w:t>" strike "</w:t>
          </w:r>
          <w:r>
            <w:rPr>
              <w:u w:val="single"/>
            </w:rPr>
            <w:t>and distribute</w:t>
          </w:r>
          <w:r>
            <w:t>"</w:t>
          </w:r>
        </w:p>
        <w:p w:rsidR="001407EF" w:rsidRDefault="001407EF" w:rsidP="001407EF">
          <w:pPr>
            <w:pStyle w:val="RCWSLText"/>
          </w:pPr>
        </w:p>
        <w:p w:rsidR="001407EF" w:rsidRDefault="001407EF" w:rsidP="001407EF">
          <w:pPr>
            <w:pStyle w:val="RCWSLText"/>
          </w:pPr>
          <w:r>
            <w:tab/>
            <w:t>On page 28, beginning on line 30 of the amendment, strike all of section 34</w:t>
          </w:r>
        </w:p>
        <w:p w:rsidR="001407EF" w:rsidRDefault="001407EF" w:rsidP="001407EF">
          <w:pPr>
            <w:pStyle w:val="RCWSLText"/>
          </w:pPr>
        </w:p>
        <w:p w:rsidR="00DF5D0E" w:rsidRPr="001407EF" w:rsidRDefault="001407EF" w:rsidP="001407EF">
          <w:pPr>
            <w:pStyle w:val="RCWSLText"/>
          </w:pPr>
          <w:r>
            <w:tab/>
            <w:t>Renumber the remaining sections consecutively and correct any internal references accordingly.</w:t>
          </w:r>
        </w:p>
      </w:customXml>
      <w:permEnd w:id="0" w:displacedByCustomXml="next"/>
      <w:customXml w:element="Effect">
        <w:p w:rsidR="00ED2EEB" w:rsidRDefault="00ED2EEB" w:rsidP="00D034C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034C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E1449E">
                <w:pPr>
                  <w:pStyle w:val="Effect"/>
                  <w:suppressLineNumbers/>
                  <w:shd w:val="clear" w:color="auto" w:fill="auto"/>
                  <w:ind w:left="0" w:firstLine="0"/>
                </w:pPr>
                <w:r w:rsidRPr="0096303F">
                  <w:tab/>
                </w:r>
                <w:r w:rsidR="001C1B27" w:rsidRPr="0096303F">
                  <w:rPr>
                    <w:u w:val="single"/>
                  </w:rPr>
                  <w:t>EFFECT:</w:t>
                </w:r>
                <w:r w:rsidR="001C1B27" w:rsidRPr="0096303F">
                  <w:t>  </w:t>
                </w:r>
                <w:r w:rsidR="001407EF">
                  <w:t xml:space="preserve">Removes </w:t>
                </w:r>
                <w:r w:rsidR="00E1449E">
                  <w:t>the</w:t>
                </w:r>
                <w:r w:rsidR="001407EF">
                  <w:t xml:space="preserve"> ability of the agencies to use revenues in the recreation access pass account to secure public access to public lands; removes the 50 percent discount on the purchase of a Discover Pass when purchased in the same transaction as a hunting or fishing license; retains the existing fish and wildlife lands vehicle use permit that allows for the holder to park on lands managed by the Department of Fish and Wildlife; removes state liquor stores from the list of locations where Discover Passes may be purchased; requires one of the natural resource agencies, and not the Department of Licensing, to actually distribute any Discover Passes for which the Department of Licensing has collected payment; requires the State Parks and Recreation Commission to provide an opportunity for a local government or other unit of state government to assume control of a state park prior to the closing of a park to public access</w:t>
                </w:r>
                <w:r w:rsidR="001C275E">
                  <w:t>; sets the cost of a Discover Pass at $30 regardless of where the pass is purchased; and requires any transaction fees paid by the purchaser to be deducted from the sale price of the pass</w:t>
                </w:r>
                <w:r w:rsidR="001407EF">
                  <w:t>.</w:t>
                </w:r>
              </w:p>
            </w:tc>
          </w:tr>
        </w:tbl>
        <w:p w:rsidR="00DF5D0E" w:rsidRDefault="003E75D4" w:rsidP="00D034CA">
          <w:pPr>
            <w:pStyle w:val="BillEnd"/>
            <w:suppressLineNumbers/>
          </w:pPr>
        </w:p>
        <w:permEnd w:id="1" w:displacedByCustomXml="next"/>
      </w:customXml>
      <w:p w:rsidR="00DF5D0E" w:rsidRDefault="00DE256E" w:rsidP="00D034CA">
        <w:pPr>
          <w:pStyle w:val="BillEnd"/>
          <w:suppressLineNumbers/>
        </w:pPr>
        <w:r>
          <w:rPr>
            <w:b/>
          </w:rPr>
          <w:t>--- END ---</w:t>
        </w:r>
      </w:p>
      <w:p w:rsidR="00DF5D0E" w:rsidRDefault="003E75D4" w:rsidP="00D034C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CA" w:rsidRDefault="00D034CA" w:rsidP="00DF5D0E">
      <w:r>
        <w:separator/>
      </w:r>
    </w:p>
  </w:endnote>
  <w:endnote w:type="continuationSeparator" w:id="0">
    <w:p w:rsidR="00D034CA" w:rsidRDefault="00D034C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8" w:rsidRDefault="00612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E75D4">
    <w:pPr>
      <w:pStyle w:val="AmendDraftFooter"/>
    </w:pPr>
    <w:fldSimple w:instr=" TITLE   \* MERGEFORMAT ">
      <w:r w:rsidR="009C5432">
        <w:t>5622-S2 AMH CHAB CALL 204</w:t>
      </w:r>
    </w:fldSimple>
    <w:r w:rsidR="001B4E53">
      <w:tab/>
    </w:r>
    <w:fldSimple w:instr=" PAGE  \* Arabic  \* MERGEFORMAT ">
      <w:r w:rsidR="009C543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E75D4">
    <w:pPr>
      <w:pStyle w:val="AmendDraftFooter"/>
    </w:pPr>
    <w:fldSimple w:instr=" TITLE   \* MERGEFORMAT ">
      <w:r w:rsidR="009C5432">
        <w:t>5622-S2 AMH CHAB CALL 204</w:t>
      </w:r>
    </w:fldSimple>
    <w:r w:rsidR="001B4E53">
      <w:tab/>
    </w:r>
    <w:fldSimple w:instr=" PAGE  \* Arabic  \* MERGEFORMAT ">
      <w:r w:rsidR="009C543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CA" w:rsidRDefault="00D034CA" w:rsidP="00DF5D0E">
      <w:r>
        <w:separator/>
      </w:r>
    </w:p>
  </w:footnote>
  <w:footnote w:type="continuationSeparator" w:id="0">
    <w:p w:rsidR="00D034CA" w:rsidRDefault="00D034C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08" w:rsidRDefault="00612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E75D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E75D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07EF"/>
    <w:rsid w:val="00146AAF"/>
    <w:rsid w:val="00152B51"/>
    <w:rsid w:val="001A775A"/>
    <w:rsid w:val="001B4E53"/>
    <w:rsid w:val="001C1B27"/>
    <w:rsid w:val="001C275E"/>
    <w:rsid w:val="001E6675"/>
    <w:rsid w:val="00217E8A"/>
    <w:rsid w:val="00281CBD"/>
    <w:rsid w:val="003027C2"/>
    <w:rsid w:val="00316CD9"/>
    <w:rsid w:val="003D689C"/>
    <w:rsid w:val="003E2FC6"/>
    <w:rsid w:val="003E75D4"/>
    <w:rsid w:val="00492DDC"/>
    <w:rsid w:val="004C6615"/>
    <w:rsid w:val="00523C5A"/>
    <w:rsid w:val="005E69C3"/>
    <w:rsid w:val="00605C39"/>
    <w:rsid w:val="00612A08"/>
    <w:rsid w:val="006841E6"/>
    <w:rsid w:val="006F7027"/>
    <w:rsid w:val="0072335D"/>
    <w:rsid w:val="0072541D"/>
    <w:rsid w:val="007769AF"/>
    <w:rsid w:val="007D1589"/>
    <w:rsid w:val="007D35D4"/>
    <w:rsid w:val="00846034"/>
    <w:rsid w:val="008C7E6E"/>
    <w:rsid w:val="00931B84"/>
    <w:rsid w:val="0096303F"/>
    <w:rsid w:val="00972869"/>
    <w:rsid w:val="00984CD1"/>
    <w:rsid w:val="009C5432"/>
    <w:rsid w:val="009F23A9"/>
    <w:rsid w:val="00A01F29"/>
    <w:rsid w:val="00A17B5B"/>
    <w:rsid w:val="00A4729B"/>
    <w:rsid w:val="00A57BB8"/>
    <w:rsid w:val="00A93D4A"/>
    <w:rsid w:val="00AB682C"/>
    <w:rsid w:val="00AD2D0A"/>
    <w:rsid w:val="00B31D1C"/>
    <w:rsid w:val="00B33AE8"/>
    <w:rsid w:val="00B41494"/>
    <w:rsid w:val="00B518D0"/>
    <w:rsid w:val="00B73E0A"/>
    <w:rsid w:val="00B961E0"/>
    <w:rsid w:val="00BF44DF"/>
    <w:rsid w:val="00C61A83"/>
    <w:rsid w:val="00C8108C"/>
    <w:rsid w:val="00D034CA"/>
    <w:rsid w:val="00D161FB"/>
    <w:rsid w:val="00D40447"/>
    <w:rsid w:val="00D659AC"/>
    <w:rsid w:val="00DA47F3"/>
    <w:rsid w:val="00DE256E"/>
    <w:rsid w:val="00DF5D0E"/>
    <w:rsid w:val="00E1449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744</Words>
  <Characters>3695</Characters>
  <Application>Microsoft Office Word</Application>
  <DocSecurity>8</DocSecurity>
  <Lines>111</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CHAB CALL 204</dc:title>
  <dc:creator>Jason Callahan</dc:creator>
  <cp:lastModifiedBy>Jason Callahan</cp:lastModifiedBy>
  <cp:revision>10</cp:revision>
  <cp:lastPrinted>2011-04-21T17:57:00Z</cp:lastPrinted>
  <dcterms:created xsi:type="dcterms:W3CDTF">2011-04-21T17:38:00Z</dcterms:created>
  <dcterms:modified xsi:type="dcterms:W3CDTF">2011-04-21T17:57:00Z</dcterms:modified>
</cp:coreProperties>
</file>