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1C56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379E">
            <w:t>6120-S2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37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379E">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379E">
            <w:t>DURB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379E">
            <w:t>226</w:t>
          </w:r>
        </w:sdtContent>
      </w:sdt>
    </w:p>
    <w:p w:rsidR="00DF5D0E" w:rsidP="00B73E0A" w:rsidRDefault="00AA1230">
      <w:pPr>
        <w:pStyle w:val="OfferedBy"/>
        <w:spacing w:after="120"/>
      </w:pPr>
      <w:r>
        <w:tab/>
      </w:r>
      <w:r>
        <w:tab/>
      </w:r>
      <w:r>
        <w:tab/>
      </w:r>
    </w:p>
    <w:p w:rsidR="00DF5D0E" w:rsidRDefault="001C56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379E">
            <w:rPr>
              <w:b/>
              <w:u w:val="single"/>
            </w:rPr>
            <w:t>2SSB 6120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379E">
            <w:t>H AMD TO</w:t>
          </w:r>
          <w:r w:rsidR="002E0CD8">
            <w:t xml:space="preserve"> APPG COMM AMD</w:t>
          </w:r>
          <w:r w:rsidR="0011379E">
            <w:t xml:space="preserve"> (H-4458.1</w:t>
          </w:r>
          <w:r w:rsidR="002E0CD8">
            <w:t>/12</w:t>
          </w:r>
          <w:r w:rsidR="0011379E">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37047">
            <w:rPr>
              <w:b/>
            </w:rPr>
            <w:t xml:space="preserve"> 1272</w:t>
          </w:r>
          <w:r>
            <w:rPr>
              <w:b/>
            </w:rPr>
            <w:t> 1272</w:t>
          </w:r>
        </w:sdtContent>
      </w:sdt>
    </w:p>
    <w:p w:rsidR="00DF5D0E" w:rsidP="00605C39" w:rsidRDefault="001C569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379E">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1379E">
          <w:pPr>
            <w:spacing w:line="408" w:lineRule="exact"/>
            <w:jc w:val="right"/>
            <w:rPr>
              <w:b/>
              <w:bCs/>
            </w:rPr>
          </w:pPr>
          <w:r>
            <w:rPr>
              <w:b/>
              <w:bCs/>
            </w:rPr>
            <w:t xml:space="preserve"> </w:t>
          </w:r>
        </w:p>
      </w:sdtContent>
    </w:sdt>
    <w:permStart w:edGrp="everyone" w:id="1926391817"/>
    <w:p w:rsidR="00296D6E" w:rsidP="00296D6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296D6E">
        <w:t>On page 4, line 27 of the</w:t>
      </w:r>
      <w:bookmarkStart w:name="_GoBack" w:id="1"/>
      <w:bookmarkEnd w:id="1"/>
      <w:r w:rsidR="00296D6E">
        <w:t xml:space="preserve"> amendment, after "containing" strike all material through "act." on line 29 and insert "tris(1,3-dichloro-2-propyl)phosphate until the department and the department of health identify that a safer and technically feasible alternative is available</w:t>
      </w:r>
      <w:r w:rsidR="00D84D4F">
        <w:t xml:space="preserve"> that provides a level of ignition resistance the same as or greater than that provided by tris(1,3-dichloro-2-propyl)phosphate</w:t>
      </w:r>
      <w:r w:rsidR="00296D6E">
        <w:t xml:space="preserve"> as specified in section 3 of this act, and the fire safety committee, created in section 4 of this act, determines that the identified alternatives meets applicable fire safety standards.</w:t>
      </w:r>
    </w:p>
    <w:p w:rsidR="00296D6E" w:rsidP="00296D6E" w:rsidRDefault="00296D6E">
      <w:pPr>
        <w:pStyle w:val="RCWSLText"/>
      </w:pPr>
      <w:r>
        <w:tab/>
        <w:t>(3)"</w:t>
      </w:r>
    </w:p>
    <w:p w:rsidR="00296D6E" w:rsidP="00296D6E" w:rsidRDefault="00296D6E">
      <w:pPr>
        <w:pStyle w:val="RCWSLText"/>
      </w:pPr>
    </w:p>
    <w:p w:rsidR="00296D6E" w:rsidP="00296D6E" w:rsidRDefault="00296D6E">
      <w:pPr>
        <w:pStyle w:val="RCWSLText"/>
      </w:pPr>
      <w:r>
        <w:tab/>
        <w:t>Renumber the remaining subsection consecutively and correct any internal references accordingly.</w:t>
      </w:r>
    </w:p>
    <w:p w:rsidR="00296D6E" w:rsidP="00296D6E" w:rsidRDefault="00296D6E">
      <w:pPr>
        <w:pStyle w:val="RCWSLText"/>
      </w:pPr>
    </w:p>
    <w:p w:rsidR="00FC0508" w:rsidP="00296D6E" w:rsidRDefault="00FC0508">
      <w:pPr>
        <w:pStyle w:val="RCWSLText"/>
      </w:pPr>
      <w:r>
        <w:tab/>
        <w:t xml:space="preserve">On page 4, beginning on line 35 of the amendment, strike all of sections 3 and 4 and insert the following:  </w:t>
      </w:r>
    </w:p>
    <w:p w:rsidR="00296D6E" w:rsidP="00296D6E" w:rsidRDefault="00296D6E">
      <w:pPr>
        <w:pStyle w:val="RCWSLText"/>
      </w:pPr>
      <w:r>
        <w:tab/>
        <w:t>"</w:t>
      </w:r>
      <w:r>
        <w:rPr>
          <w:u w:val="single"/>
        </w:rPr>
        <w:t>NEW SECTION.</w:t>
      </w:r>
      <w:r>
        <w:t xml:space="preserve">  </w:t>
      </w:r>
      <w:r>
        <w:rPr>
          <w:b/>
        </w:rPr>
        <w:t xml:space="preserve">Sec. 3.  </w:t>
      </w:r>
      <w:r>
        <w:t>A new section is added to chapter 70.240 to read as follows:</w:t>
      </w:r>
    </w:p>
    <w:p w:rsidR="00296D6E" w:rsidP="00296D6E" w:rsidRDefault="00296D6E">
      <w:pPr>
        <w:pStyle w:val="RCWSLText"/>
      </w:pPr>
      <w:r>
        <w:tab/>
        <w:t>(1) The department and the department of health shall review assessments, scientific studies and other relevant findings regarding alternatives to the use of</w:t>
      </w:r>
      <w:r w:rsidR="002E0CD8">
        <w:t xml:space="preserve"> tris(1,3-dichloro-2-propyl)phosphate</w:t>
      </w:r>
      <w:r w:rsidR="004E3D81">
        <w:t xml:space="preserve"> in children's products.  </w:t>
      </w:r>
    </w:p>
    <w:p w:rsidR="004E3D81" w:rsidP="00296D6E" w:rsidRDefault="004E3D81">
      <w:pPr>
        <w:pStyle w:val="RCWSLText"/>
      </w:pPr>
      <w:r>
        <w:tab/>
        <w:t>(2) If the department and the department of health jointly find that safer and technically feasible alternatives are available</w:t>
      </w:r>
      <w:r w:rsidR="00D84D4F">
        <w:t xml:space="preserve"> that provide a level of ignition resistance the same as or greater than that provided by tris(1,3-dichloro-2-propyl)phosphate</w:t>
      </w:r>
      <w:r>
        <w:t xml:space="preserve">, the department shall convene the fire safety committee created in section 4 of this </w:t>
      </w:r>
      <w:r>
        <w:lastRenderedPageBreak/>
        <w:t>act to determine whether the identified alternatives meet applicable fire safety standards.</w:t>
      </w:r>
    </w:p>
    <w:p w:rsidR="004E3D81" w:rsidP="00296D6E" w:rsidRDefault="004E3D81">
      <w:pPr>
        <w:pStyle w:val="RCWSLText"/>
      </w:pPr>
      <w:r>
        <w:tab/>
        <w:t xml:space="preserve">(3) By majority vote, the fire safety committee created in section 4 of this act shall make a finding as to whether an alternative identified under subsection (2) of this section meets applicable fire safety standards.  The fire safety committee shall report their finding to the state fire marshal.  After reviewing the finding of the fire safety committee, the state fire marshal shall determine whether an alternative identified under subsection (2) of this section meets applicable fire safety standards.  The determination of the </w:t>
      </w:r>
      <w:r w:rsidR="00887C97">
        <w:t xml:space="preserve">state </w:t>
      </w:r>
      <w:r>
        <w:t xml:space="preserve">fire marshal must be based upon the finding of the fire safety committee.  The state fire marshal shall report the determination to the department.  </w:t>
      </w:r>
    </w:p>
    <w:p w:rsidR="004E3D81" w:rsidP="00296D6E" w:rsidRDefault="004E3D81">
      <w:pPr>
        <w:pStyle w:val="RCWSLText"/>
      </w:pPr>
      <w:r>
        <w:tab/>
        <w:t>(4) The department shall seek public input on their findings, the findings of the fire safety committee, and the determination by the state fire marshal.  The department shall publish these findings in the Washington State Register, and submit them in a report to the appropriate committees of the legislature.  The department shall initially report th</w:t>
      </w:r>
      <w:r w:rsidR="002E0CD8">
        <w:t>ese findings by December 31, 2013.</w:t>
      </w:r>
    </w:p>
    <w:p w:rsidR="002E0CD8" w:rsidP="00296D6E" w:rsidRDefault="002E0CD8">
      <w:pPr>
        <w:pStyle w:val="RCWSLText"/>
      </w:pPr>
      <w:r>
        <w:tab/>
        <w:t>(5) If the December 31, 2013, report required in subsection (4) of this section finds that a safer and technically feasible alternative</w:t>
      </w:r>
      <w:r w:rsidR="00D84D4F">
        <w:t xml:space="preserve"> </w:t>
      </w:r>
      <w:r>
        <w:t xml:space="preserve"> that meets applicable fire safety standards is available,</w:t>
      </w:r>
      <w:r w:rsidR="00D84D4F">
        <w:t xml:space="preserve"> and that alternative provides a level of ignition resistance the same as or greater than that provided by tris(1,3-dichloro-2-propyl)phosphate,</w:t>
      </w:r>
      <w:r>
        <w:t xml:space="preserve"> then beginning July 1, 2014, no manufacturer, wholesaler, or retailer may manufacture, knowingly sell, offer for sale, distribute for sale, or distribute for use in the state a children's product containing tris(1,3-dichloro-2-propyl)phosphate in amounts greater than one hundred parts per million in any component.</w:t>
      </w:r>
    </w:p>
    <w:p w:rsidR="002E0CD8" w:rsidP="00296D6E" w:rsidRDefault="002E0CD8">
      <w:pPr>
        <w:pStyle w:val="RCWSLText"/>
      </w:pPr>
    </w:p>
    <w:p w:rsidR="002E0CD8" w:rsidP="002E0CD8" w:rsidRDefault="002E0CD8">
      <w:pPr>
        <w:pStyle w:val="RCWSLText"/>
      </w:pPr>
      <w:r>
        <w:tab/>
      </w:r>
      <w:r>
        <w:rPr>
          <w:u w:val="single"/>
        </w:rPr>
        <w:t>NEW SECTION.</w:t>
      </w:r>
      <w:r>
        <w:t xml:space="preserve">  </w:t>
      </w:r>
      <w:r>
        <w:rPr>
          <w:b/>
        </w:rPr>
        <w:t xml:space="preserve">Sec. 4.  </w:t>
      </w:r>
      <w:r>
        <w:t>A new section is added to chapter 70.240 to read as follows:</w:t>
      </w:r>
    </w:p>
    <w:p w:rsidR="002E0CD8" w:rsidP="00296D6E" w:rsidRDefault="002E0CD8">
      <w:pPr>
        <w:pStyle w:val="RCWSLText"/>
      </w:pPr>
      <w:r>
        <w:tab/>
        <w:t xml:space="preserve">(1) The fire safety committee is created for the exclusive purpose of finding whether an alternative identified by the department and the </w:t>
      </w:r>
      <w:r>
        <w:lastRenderedPageBreak/>
        <w:t>department of health under section 3 of this act meets applicable fire safety standards.</w:t>
      </w:r>
    </w:p>
    <w:p w:rsidR="002E0CD8" w:rsidP="00296D6E" w:rsidRDefault="002E0CD8">
      <w:pPr>
        <w:pStyle w:val="RCWSLText"/>
      </w:pPr>
      <w:r>
        <w:tab/>
        <w:t>(2) A majority vote of the members of the fire safety committee constitutes a finding that an alternative meets applicable fire safety standards.</w:t>
      </w:r>
    </w:p>
    <w:p w:rsidR="002E0CD8" w:rsidP="00296D6E" w:rsidRDefault="002E0CD8">
      <w:pPr>
        <w:pStyle w:val="RCWSLText"/>
      </w:pPr>
      <w:r>
        <w:tab/>
        <w:t>(3) The fire safety committee consists of the following members:</w:t>
      </w:r>
    </w:p>
    <w:p w:rsidR="002E0CD8" w:rsidP="00296D6E" w:rsidRDefault="002E0CD8">
      <w:pPr>
        <w:pStyle w:val="RCWSLText"/>
      </w:pPr>
      <w:r>
        <w:tab/>
        <w:t>(a) A representative from the department, who shall chair the fire safety committee, and serve as an ex officio nonvoting member.</w:t>
      </w:r>
    </w:p>
    <w:p w:rsidR="002E0CD8" w:rsidP="00296D6E" w:rsidRDefault="002E0CD8">
      <w:pPr>
        <w:pStyle w:val="RCWSLText"/>
      </w:pPr>
      <w:r>
        <w:tab/>
        <w:t>(b) Five voting members, appointed by the governor, as follows:</w:t>
      </w:r>
    </w:p>
    <w:p w:rsidR="002E0CD8" w:rsidP="00296D6E" w:rsidRDefault="002E0CD8">
      <w:pPr>
        <w:pStyle w:val="RCWSLText"/>
      </w:pPr>
      <w:r>
        <w:tab/>
        <w:t>(i) A representative of the office of the state fire marshal;</w:t>
      </w:r>
    </w:p>
    <w:p w:rsidR="002E0CD8" w:rsidP="00296D6E" w:rsidRDefault="002E0CD8">
      <w:pPr>
        <w:pStyle w:val="RCWSLText"/>
      </w:pPr>
      <w:r>
        <w:tab/>
        <w:t>(ii) A representative of a statewide association representing the interests of fire chiefs;</w:t>
      </w:r>
    </w:p>
    <w:p w:rsidR="002E0CD8" w:rsidP="00296D6E" w:rsidRDefault="002E0CD8">
      <w:pPr>
        <w:pStyle w:val="RCWSLText"/>
      </w:pPr>
      <w:r>
        <w:tab/>
        <w:t>(iii) A representative of a statewide association representing the interests of fire commissioners;</w:t>
      </w:r>
    </w:p>
    <w:p w:rsidR="002E0CD8" w:rsidP="00296D6E" w:rsidRDefault="002E0CD8">
      <w:pPr>
        <w:pStyle w:val="RCWSLText"/>
      </w:pPr>
      <w:r>
        <w:tab/>
        <w:t>(iv) A representative of a recognized statewide council, affiliated with an international association representing the interests of firefighters; and</w:t>
      </w:r>
    </w:p>
    <w:p w:rsidRPr="0011379E" w:rsidR="00DF5D0E" w:rsidP="00C870A8" w:rsidRDefault="002E0CD8">
      <w:pPr>
        <w:pStyle w:val="RCWSLText"/>
      </w:pPr>
      <w:r>
        <w:tab/>
        <w:t>(v) A representative of a statewide association representing the interests of volunteer firefighters.</w:t>
      </w:r>
      <w:r w:rsidR="00887C97">
        <w:t>"</w:t>
      </w:r>
      <w:r>
        <w:tab/>
      </w:r>
      <w:r w:rsidR="0011379E">
        <w:t xml:space="preserve"> </w:t>
      </w:r>
    </w:p>
    <w:permEnd w:id="1926391817"/>
    <w:p w:rsidR="00ED2EEB" w:rsidP="001137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45430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1379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870A8" w:rsidRDefault="0096303F">
                <w:pPr>
                  <w:pStyle w:val="Effect"/>
                  <w:suppressLineNumbers/>
                  <w:shd w:val="clear" w:color="auto" w:fill="auto"/>
                  <w:ind w:left="0" w:firstLine="0"/>
                </w:pPr>
                <w:r w:rsidRPr="0096303F">
                  <w:tab/>
                </w:r>
                <w:r w:rsidR="00296D6E">
                  <w:rPr>
                    <w:u w:val="single"/>
                  </w:rPr>
                  <w:t>EFFECT:</w:t>
                </w:r>
                <w:r w:rsidRPr="0096303F" w:rsidR="001C1B27">
                  <w:t> </w:t>
                </w:r>
                <w:r w:rsidR="00296D6E">
                  <w:t xml:space="preserve"> Removes provisions relating to conducting alternatives assessments, including the provision allowing manufacturers, wholesalers or retailers to sell children's products containing TRIS until July 1, 2014, if the manufacturer of the product conducts an alternatives assessment.</w:t>
                </w:r>
                <w:r w:rsidR="00887C97">
                  <w:t xml:space="preserve">  </w:t>
                </w:r>
                <w:r w:rsidR="00C870A8">
                  <w:t>Change</w:t>
                </w:r>
                <w:r w:rsidR="00DC169D">
                  <w:t>s</w:t>
                </w:r>
                <w:r w:rsidR="00C870A8">
                  <w:t xml:space="preserve"> the ban on children's products containing TDCPP by prohibiting </w:t>
                </w:r>
                <w:r w:rsidR="00887C97">
                  <w:t xml:space="preserve">the sale of </w:t>
                </w:r>
                <w:r w:rsidR="00C870A8">
                  <w:t>such products</w:t>
                </w:r>
                <w:r w:rsidR="00887C97">
                  <w:t xml:space="preserve"> beginning July 1, 2014, </w:t>
                </w:r>
                <w:r w:rsidR="00C870A8">
                  <w:t xml:space="preserve">but only </w:t>
                </w:r>
                <w:r w:rsidR="00887C97">
                  <w:t>if the Department of Ecology and the Department of Health have jointly identified a safer and technically feasible alternative and that alternative</w:t>
                </w:r>
                <w:r w:rsidR="00D84D4F">
                  <w:t>: (1)</w:t>
                </w:r>
                <w:r w:rsidR="00887C97">
                  <w:t xml:space="preserve"> meets applicable fire safety standards</w:t>
                </w:r>
                <w:r w:rsidR="00D84D4F">
                  <w:t>; and (2) provides a level of ignition resistance that is the same as or greater than that provided by TDCPP</w:t>
                </w:r>
                <w:r w:rsidR="00887C97">
                  <w:t>.  Creates a fire safety committee to review and make a finding as to whether an identified alternative meets applicable fire safety standards.</w:t>
                </w:r>
                <w:r w:rsidRPr="0096303F" w:rsidR="001C1B27">
                  <w:t>  </w:t>
                </w:r>
              </w:p>
            </w:tc>
          </w:tr>
        </w:sdtContent>
      </w:sdt>
      <w:permEnd w:id="224543021"/>
    </w:tbl>
    <w:p w:rsidR="00DF5D0E" w:rsidP="0011379E" w:rsidRDefault="00DF5D0E">
      <w:pPr>
        <w:pStyle w:val="BillEnd"/>
        <w:suppressLineNumbers/>
      </w:pPr>
    </w:p>
    <w:p w:rsidR="00DF5D0E" w:rsidP="0011379E" w:rsidRDefault="00DE256E">
      <w:pPr>
        <w:pStyle w:val="BillEnd"/>
        <w:suppressLineNumbers/>
      </w:pPr>
      <w:r>
        <w:rPr>
          <w:b/>
        </w:rPr>
        <w:t>--- END ---</w:t>
      </w:r>
    </w:p>
    <w:p w:rsidR="00DF5D0E" w:rsidP="001137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81" w:rsidRDefault="004E3D81" w:rsidP="00DF5D0E">
      <w:r>
        <w:separator/>
      </w:r>
    </w:p>
  </w:endnote>
  <w:endnote w:type="continuationSeparator" w:id="0">
    <w:p w:rsidR="004E3D81" w:rsidRDefault="004E3D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D4" w:rsidRDefault="00C57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81" w:rsidRDefault="001C569C">
    <w:pPr>
      <w:pStyle w:val="AmendDraftFooter"/>
    </w:pPr>
    <w:r>
      <w:fldChar w:fldCharType="begin"/>
    </w:r>
    <w:r>
      <w:instrText xml:space="preserve"> TITLE   \* MERGEFORMAT </w:instrText>
    </w:r>
    <w:r>
      <w:fldChar w:fldCharType="separate"/>
    </w:r>
    <w:r w:rsidR="00AD04F6">
      <w:t>6120-S2 AMH SHOR DURB 226</w:t>
    </w:r>
    <w:r>
      <w:fldChar w:fldCharType="end"/>
    </w:r>
    <w:r w:rsidR="004E3D81">
      <w:tab/>
    </w:r>
    <w:r w:rsidR="004E3D81">
      <w:fldChar w:fldCharType="begin"/>
    </w:r>
    <w:r w:rsidR="004E3D81">
      <w:instrText xml:space="preserve"> PAGE  \* Arabic  \* MERGEFORMAT </w:instrText>
    </w:r>
    <w:r w:rsidR="004E3D81">
      <w:fldChar w:fldCharType="separate"/>
    </w:r>
    <w:r>
      <w:rPr>
        <w:noProof/>
      </w:rPr>
      <w:t>3</w:t>
    </w:r>
    <w:r w:rsidR="004E3D8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81" w:rsidRDefault="001C569C">
    <w:pPr>
      <w:pStyle w:val="AmendDraftFooter"/>
    </w:pPr>
    <w:r>
      <w:fldChar w:fldCharType="begin"/>
    </w:r>
    <w:r>
      <w:instrText xml:space="preserve"> TITLE   \* MERGEFORMAT </w:instrText>
    </w:r>
    <w:r>
      <w:fldChar w:fldCharType="separate"/>
    </w:r>
    <w:r w:rsidR="00AD04F6">
      <w:t>6120-S2 AMH SHOR DURB 226</w:t>
    </w:r>
    <w:r>
      <w:fldChar w:fldCharType="end"/>
    </w:r>
    <w:r w:rsidR="004E3D81">
      <w:tab/>
    </w:r>
    <w:r w:rsidR="004E3D81">
      <w:fldChar w:fldCharType="begin"/>
    </w:r>
    <w:r w:rsidR="004E3D81">
      <w:instrText xml:space="preserve"> PAGE  \* Arabic  \* MERGEFORMAT </w:instrText>
    </w:r>
    <w:r w:rsidR="004E3D81">
      <w:fldChar w:fldCharType="separate"/>
    </w:r>
    <w:r>
      <w:rPr>
        <w:noProof/>
      </w:rPr>
      <w:t>1</w:t>
    </w:r>
    <w:r w:rsidR="004E3D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81" w:rsidRDefault="004E3D81" w:rsidP="00DF5D0E">
      <w:r>
        <w:separator/>
      </w:r>
    </w:p>
  </w:footnote>
  <w:footnote w:type="continuationSeparator" w:id="0">
    <w:p w:rsidR="004E3D81" w:rsidRDefault="004E3D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D4" w:rsidRDefault="00C57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81" w:rsidRDefault="004E3D8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D81" w:rsidRDefault="004E3D81">
                          <w:pPr>
                            <w:pStyle w:val="RCWSLText"/>
                            <w:jc w:val="right"/>
                          </w:pPr>
                          <w:r>
                            <w:t>1</w:t>
                          </w:r>
                        </w:p>
                        <w:p w:rsidR="004E3D81" w:rsidRDefault="004E3D81">
                          <w:pPr>
                            <w:pStyle w:val="RCWSLText"/>
                            <w:jc w:val="right"/>
                          </w:pPr>
                          <w:r>
                            <w:t>2</w:t>
                          </w:r>
                        </w:p>
                        <w:p w:rsidR="004E3D81" w:rsidRDefault="004E3D81">
                          <w:pPr>
                            <w:pStyle w:val="RCWSLText"/>
                            <w:jc w:val="right"/>
                          </w:pPr>
                          <w:r>
                            <w:t>3</w:t>
                          </w:r>
                        </w:p>
                        <w:p w:rsidR="004E3D81" w:rsidRDefault="004E3D81">
                          <w:pPr>
                            <w:pStyle w:val="RCWSLText"/>
                            <w:jc w:val="right"/>
                          </w:pPr>
                          <w:r>
                            <w:t>4</w:t>
                          </w:r>
                        </w:p>
                        <w:p w:rsidR="004E3D81" w:rsidRDefault="004E3D81">
                          <w:pPr>
                            <w:pStyle w:val="RCWSLText"/>
                            <w:jc w:val="right"/>
                          </w:pPr>
                          <w:r>
                            <w:t>5</w:t>
                          </w:r>
                        </w:p>
                        <w:p w:rsidR="004E3D81" w:rsidRDefault="004E3D81">
                          <w:pPr>
                            <w:pStyle w:val="RCWSLText"/>
                            <w:jc w:val="right"/>
                          </w:pPr>
                          <w:r>
                            <w:t>6</w:t>
                          </w:r>
                        </w:p>
                        <w:p w:rsidR="004E3D81" w:rsidRDefault="004E3D81">
                          <w:pPr>
                            <w:pStyle w:val="RCWSLText"/>
                            <w:jc w:val="right"/>
                          </w:pPr>
                          <w:r>
                            <w:t>7</w:t>
                          </w:r>
                        </w:p>
                        <w:p w:rsidR="004E3D81" w:rsidRDefault="004E3D81">
                          <w:pPr>
                            <w:pStyle w:val="RCWSLText"/>
                            <w:jc w:val="right"/>
                          </w:pPr>
                          <w:r>
                            <w:t>8</w:t>
                          </w:r>
                        </w:p>
                        <w:p w:rsidR="004E3D81" w:rsidRDefault="004E3D81">
                          <w:pPr>
                            <w:pStyle w:val="RCWSLText"/>
                            <w:jc w:val="right"/>
                          </w:pPr>
                          <w:r>
                            <w:t>9</w:t>
                          </w:r>
                        </w:p>
                        <w:p w:rsidR="004E3D81" w:rsidRDefault="004E3D81">
                          <w:pPr>
                            <w:pStyle w:val="RCWSLText"/>
                            <w:jc w:val="right"/>
                          </w:pPr>
                          <w:r>
                            <w:t>10</w:t>
                          </w:r>
                        </w:p>
                        <w:p w:rsidR="004E3D81" w:rsidRDefault="004E3D81">
                          <w:pPr>
                            <w:pStyle w:val="RCWSLText"/>
                            <w:jc w:val="right"/>
                          </w:pPr>
                          <w:r>
                            <w:t>11</w:t>
                          </w:r>
                        </w:p>
                        <w:p w:rsidR="004E3D81" w:rsidRDefault="004E3D81">
                          <w:pPr>
                            <w:pStyle w:val="RCWSLText"/>
                            <w:jc w:val="right"/>
                          </w:pPr>
                          <w:r>
                            <w:t>12</w:t>
                          </w:r>
                        </w:p>
                        <w:p w:rsidR="004E3D81" w:rsidRDefault="004E3D81">
                          <w:pPr>
                            <w:pStyle w:val="RCWSLText"/>
                            <w:jc w:val="right"/>
                          </w:pPr>
                          <w:r>
                            <w:t>13</w:t>
                          </w:r>
                        </w:p>
                        <w:p w:rsidR="004E3D81" w:rsidRDefault="004E3D81">
                          <w:pPr>
                            <w:pStyle w:val="RCWSLText"/>
                            <w:jc w:val="right"/>
                          </w:pPr>
                          <w:r>
                            <w:t>14</w:t>
                          </w:r>
                        </w:p>
                        <w:p w:rsidR="004E3D81" w:rsidRDefault="004E3D81">
                          <w:pPr>
                            <w:pStyle w:val="RCWSLText"/>
                            <w:jc w:val="right"/>
                          </w:pPr>
                          <w:r>
                            <w:t>15</w:t>
                          </w:r>
                        </w:p>
                        <w:p w:rsidR="004E3D81" w:rsidRDefault="004E3D81">
                          <w:pPr>
                            <w:pStyle w:val="RCWSLText"/>
                            <w:jc w:val="right"/>
                          </w:pPr>
                          <w:r>
                            <w:t>16</w:t>
                          </w:r>
                        </w:p>
                        <w:p w:rsidR="004E3D81" w:rsidRDefault="004E3D81">
                          <w:pPr>
                            <w:pStyle w:val="RCWSLText"/>
                            <w:jc w:val="right"/>
                          </w:pPr>
                          <w:r>
                            <w:t>17</w:t>
                          </w:r>
                        </w:p>
                        <w:p w:rsidR="004E3D81" w:rsidRDefault="004E3D81">
                          <w:pPr>
                            <w:pStyle w:val="RCWSLText"/>
                            <w:jc w:val="right"/>
                          </w:pPr>
                          <w:r>
                            <w:t>18</w:t>
                          </w:r>
                        </w:p>
                        <w:p w:rsidR="004E3D81" w:rsidRDefault="004E3D81">
                          <w:pPr>
                            <w:pStyle w:val="RCWSLText"/>
                            <w:jc w:val="right"/>
                          </w:pPr>
                          <w:r>
                            <w:t>19</w:t>
                          </w:r>
                        </w:p>
                        <w:p w:rsidR="004E3D81" w:rsidRDefault="004E3D81">
                          <w:pPr>
                            <w:pStyle w:val="RCWSLText"/>
                            <w:jc w:val="right"/>
                          </w:pPr>
                          <w:r>
                            <w:t>20</w:t>
                          </w:r>
                        </w:p>
                        <w:p w:rsidR="004E3D81" w:rsidRDefault="004E3D81">
                          <w:pPr>
                            <w:pStyle w:val="RCWSLText"/>
                            <w:jc w:val="right"/>
                          </w:pPr>
                          <w:r>
                            <w:t>21</w:t>
                          </w:r>
                        </w:p>
                        <w:p w:rsidR="004E3D81" w:rsidRDefault="004E3D81">
                          <w:pPr>
                            <w:pStyle w:val="RCWSLText"/>
                            <w:jc w:val="right"/>
                          </w:pPr>
                          <w:r>
                            <w:t>22</w:t>
                          </w:r>
                        </w:p>
                        <w:p w:rsidR="004E3D81" w:rsidRDefault="004E3D81">
                          <w:pPr>
                            <w:pStyle w:val="RCWSLText"/>
                            <w:jc w:val="right"/>
                          </w:pPr>
                          <w:r>
                            <w:t>23</w:t>
                          </w:r>
                        </w:p>
                        <w:p w:rsidR="004E3D81" w:rsidRDefault="004E3D81">
                          <w:pPr>
                            <w:pStyle w:val="RCWSLText"/>
                            <w:jc w:val="right"/>
                          </w:pPr>
                          <w:r>
                            <w:t>24</w:t>
                          </w:r>
                        </w:p>
                        <w:p w:rsidR="004E3D81" w:rsidRDefault="004E3D81">
                          <w:pPr>
                            <w:pStyle w:val="RCWSLText"/>
                            <w:jc w:val="right"/>
                          </w:pPr>
                          <w:r>
                            <w:t>25</w:t>
                          </w:r>
                        </w:p>
                        <w:p w:rsidR="004E3D81" w:rsidRDefault="004E3D81">
                          <w:pPr>
                            <w:pStyle w:val="RCWSLText"/>
                            <w:jc w:val="right"/>
                          </w:pPr>
                          <w:r>
                            <w:t>26</w:t>
                          </w:r>
                        </w:p>
                        <w:p w:rsidR="004E3D81" w:rsidRDefault="004E3D81">
                          <w:pPr>
                            <w:pStyle w:val="RCWSLText"/>
                            <w:jc w:val="right"/>
                          </w:pPr>
                          <w:r>
                            <w:t>27</w:t>
                          </w:r>
                        </w:p>
                        <w:p w:rsidR="004E3D81" w:rsidRDefault="004E3D81">
                          <w:pPr>
                            <w:pStyle w:val="RCWSLText"/>
                            <w:jc w:val="right"/>
                          </w:pPr>
                          <w:r>
                            <w:t>28</w:t>
                          </w:r>
                        </w:p>
                        <w:p w:rsidR="004E3D81" w:rsidRDefault="004E3D81">
                          <w:pPr>
                            <w:pStyle w:val="RCWSLText"/>
                            <w:jc w:val="right"/>
                          </w:pPr>
                          <w:r>
                            <w:t>29</w:t>
                          </w:r>
                        </w:p>
                        <w:p w:rsidR="004E3D81" w:rsidRDefault="004E3D81">
                          <w:pPr>
                            <w:pStyle w:val="RCWSLText"/>
                            <w:jc w:val="right"/>
                          </w:pPr>
                          <w:r>
                            <w:t>30</w:t>
                          </w:r>
                        </w:p>
                        <w:p w:rsidR="004E3D81" w:rsidRDefault="004E3D81">
                          <w:pPr>
                            <w:pStyle w:val="RCWSLText"/>
                            <w:jc w:val="right"/>
                          </w:pPr>
                          <w:r>
                            <w:t>31</w:t>
                          </w:r>
                        </w:p>
                        <w:p w:rsidR="004E3D81" w:rsidRDefault="004E3D81">
                          <w:pPr>
                            <w:pStyle w:val="RCWSLText"/>
                            <w:jc w:val="right"/>
                          </w:pPr>
                          <w:r>
                            <w:t>32</w:t>
                          </w:r>
                        </w:p>
                        <w:p w:rsidR="004E3D81" w:rsidRDefault="004E3D81">
                          <w:pPr>
                            <w:pStyle w:val="RCWSLText"/>
                            <w:jc w:val="right"/>
                          </w:pPr>
                          <w:r>
                            <w:t>33</w:t>
                          </w:r>
                        </w:p>
                        <w:p w:rsidR="004E3D81" w:rsidRDefault="004E3D8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4E3D81" w:rsidRDefault="004E3D81">
                    <w:pPr>
                      <w:pStyle w:val="RCWSLText"/>
                      <w:jc w:val="right"/>
                    </w:pPr>
                    <w:r>
                      <w:t>1</w:t>
                    </w:r>
                  </w:p>
                  <w:p w:rsidR="004E3D81" w:rsidRDefault="004E3D81">
                    <w:pPr>
                      <w:pStyle w:val="RCWSLText"/>
                      <w:jc w:val="right"/>
                    </w:pPr>
                    <w:r>
                      <w:t>2</w:t>
                    </w:r>
                  </w:p>
                  <w:p w:rsidR="004E3D81" w:rsidRDefault="004E3D81">
                    <w:pPr>
                      <w:pStyle w:val="RCWSLText"/>
                      <w:jc w:val="right"/>
                    </w:pPr>
                    <w:r>
                      <w:t>3</w:t>
                    </w:r>
                  </w:p>
                  <w:p w:rsidR="004E3D81" w:rsidRDefault="004E3D81">
                    <w:pPr>
                      <w:pStyle w:val="RCWSLText"/>
                      <w:jc w:val="right"/>
                    </w:pPr>
                    <w:r>
                      <w:t>4</w:t>
                    </w:r>
                  </w:p>
                  <w:p w:rsidR="004E3D81" w:rsidRDefault="004E3D81">
                    <w:pPr>
                      <w:pStyle w:val="RCWSLText"/>
                      <w:jc w:val="right"/>
                    </w:pPr>
                    <w:r>
                      <w:t>5</w:t>
                    </w:r>
                  </w:p>
                  <w:p w:rsidR="004E3D81" w:rsidRDefault="004E3D81">
                    <w:pPr>
                      <w:pStyle w:val="RCWSLText"/>
                      <w:jc w:val="right"/>
                    </w:pPr>
                    <w:r>
                      <w:t>6</w:t>
                    </w:r>
                  </w:p>
                  <w:p w:rsidR="004E3D81" w:rsidRDefault="004E3D81">
                    <w:pPr>
                      <w:pStyle w:val="RCWSLText"/>
                      <w:jc w:val="right"/>
                    </w:pPr>
                    <w:r>
                      <w:t>7</w:t>
                    </w:r>
                  </w:p>
                  <w:p w:rsidR="004E3D81" w:rsidRDefault="004E3D81">
                    <w:pPr>
                      <w:pStyle w:val="RCWSLText"/>
                      <w:jc w:val="right"/>
                    </w:pPr>
                    <w:r>
                      <w:t>8</w:t>
                    </w:r>
                  </w:p>
                  <w:p w:rsidR="004E3D81" w:rsidRDefault="004E3D81">
                    <w:pPr>
                      <w:pStyle w:val="RCWSLText"/>
                      <w:jc w:val="right"/>
                    </w:pPr>
                    <w:r>
                      <w:t>9</w:t>
                    </w:r>
                  </w:p>
                  <w:p w:rsidR="004E3D81" w:rsidRDefault="004E3D81">
                    <w:pPr>
                      <w:pStyle w:val="RCWSLText"/>
                      <w:jc w:val="right"/>
                    </w:pPr>
                    <w:r>
                      <w:t>10</w:t>
                    </w:r>
                  </w:p>
                  <w:p w:rsidR="004E3D81" w:rsidRDefault="004E3D81">
                    <w:pPr>
                      <w:pStyle w:val="RCWSLText"/>
                      <w:jc w:val="right"/>
                    </w:pPr>
                    <w:r>
                      <w:t>11</w:t>
                    </w:r>
                  </w:p>
                  <w:p w:rsidR="004E3D81" w:rsidRDefault="004E3D81">
                    <w:pPr>
                      <w:pStyle w:val="RCWSLText"/>
                      <w:jc w:val="right"/>
                    </w:pPr>
                    <w:r>
                      <w:t>12</w:t>
                    </w:r>
                  </w:p>
                  <w:p w:rsidR="004E3D81" w:rsidRDefault="004E3D81">
                    <w:pPr>
                      <w:pStyle w:val="RCWSLText"/>
                      <w:jc w:val="right"/>
                    </w:pPr>
                    <w:r>
                      <w:t>13</w:t>
                    </w:r>
                  </w:p>
                  <w:p w:rsidR="004E3D81" w:rsidRDefault="004E3D81">
                    <w:pPr>
                      <w:pStyle w:val="RCWSLText"/>
                      <w:jc w:val="right"/>
                    </w:pPr>
                    <w:r>
                      <w:t>14</w:t>
                    </w:r>
                  </w:p>
                  <w:p w:rsidR="004E3D81" w:rsidRDefault="004E3D81">
                    <w:pPr>
                      <w:pStyle w:val="RCWSLText"/>
                      <w:jc w:val="right"/>
                    </w:pPr>
                    <w:r>
                      <w:t>15</w:t>
                    </w:r>
                  </w:p>
                  <w:p w:rsidR="004E3D81" w:rsidRDefault="004E3D81">
                    <w:pPr>
                      <w:pStyle w:val="RCWSLText"/>
                      <w:jc w:val="right"/>
                    </w:pPr>
                    <w:r>
                      <w:t>16</w:t>
                    </w:r>
                  </w:p>
                  <w:p w:rsidR="004E3D81" w:rsidRDefault="004E3D81">
                    <w:pPr>
                      <w:pStyle w:val="RCWSLText"/>
                      <w:jc w:val="right"/>
                    </w:pPr>
                    <w:r>
                      <w:t>17</w:t>
                    </w:r>
                  </w:p>
                  <w:p w:rsidR="004E3D81" w:rsidRDefault="004E3D81">
                    <w:pPr>
                      <w:pStyle w:val="RCWSLText"/>
                      <w:jc w:val="right"/>
                    </w:pPr>
                    <w:r>
                      <w:t>18</w:t>
                    </w:r>
                  </w:p>
                  <w:p w:rsidR="004E3D81" w:rsidRDefault="004E3D81">
                    <w:pPr>
                      <w:pStyle w:val="RCWSLText"/>
                      <w:jc w:val="right"/>
                    </w:pPr>
                    <w:r>
                      <w:t>19</w:t>
                    </w:r>
                  </w:p>
                  <w:p w:rsidR="004E3D81" w:rsidRDefault="004E3D81">
                    <w:pPr>
                      <w:pStyle w:val="RCWSLText"/>
                      <w:jc w:val="right"/>
                    </w:pPr>
                    <w:r>
                      <w:t>20</w:t>
                    </w:r>
                  </w:p>
                  <w:p w:rsidR="004E3D81" w:rsidRDefault="004E3D81">
                    <w:pPr>
                      <w:pStyle w:val="RCWSLText"/>
                      <w:jc w:val="right"/>
                    </w:pPr>
                    <w:r>
                      <w:t>21</w:t>
                    </w:r>
                  </w:p>
                  <w:p w:rsidR="004E3D81" w:rsidRDefault="004E3D81">
                    <w:pPr>
                      <w:pStyle w:val="RCWSLText"/>
                      <w:jc w:val="right"/>
                    </w:pPr>
                    <w:r>
                      <w:t>22</w:t>
                    </w:r>
                  </w:p>
                  <w:p w:rsidR="004E3D81" w:rsidRDefault="004E3D81">
                    <w:pPr>
                      <w:pStyle w:val="RCWSLText"/>
                      <w:jc w:val="right"/>
                    </w:pPr>
                    <w:r>
                      <w:t>23</w:t>
                    </w:r>
                  </w:p>
                  <w:p w:rsidR="004E3D81" w:rsidRDefault="004E3D81">
                    <w:pPr>
                      <w:pStyle w:val="RCWSLText"/>
                      <w:jc w:val="right"/>
                    </w:pPr>
                    <w:r>
                      <w:t>24</w:t>
                    </w:r>
                  </w:p>
                  <w:p w:rsidR="004E3D81" w:rsidRDefault="004E3D81">
                    <w:pPr>
                      <w:pStyle w:val="RCWSLText"/>
                      <w:jc w:val="right"/>
                    </w:pPr>
                    <w:r>
                      <w:t>25</w:t>
                    </w:r>
                  </w:p>
                  <w:p w:rsidR="004E3D81" w:rsidRDefault="004E3D81">
                    <w:pPr>
                      <w:pStyle w:val="RCWSLText"/>
                      <w:jc w:val="right"/>
                    </w:pPr>
                    <w:r>
                      <w:t>26</w:t>
                    </w:r>
                  </w:p>
                  <w:p w:rsidR="004E3D81" w:rsidRDefault="004E3D81">
                    <w:pPr>
                      <w:pStyle w:val="RCWSLText"/>
                      <w:jc w:val="right"/>
                    </w:pPr>
                    <w:r>
                      <w:t>27</w:t>
                    </w:r>
                  </w:p>
                  <w:p w:rsidR="004E3D81" w:rsidRDefault="004E3D81">
                    <w:pPr>
                      <w:pStyle w:val="RCWSLText"/>
                      <w:jc w:val="right"/>
                    </w:pPr>
                    <w:r>
                      <w:t>28</w:t>
                    </w:r>
                  </w:p>
                  <w:p w:rsidR="004E3D81" w:rsidRDefault="004E3D81">
                    <w:pPr>
                      <w:pStyle w:val="RCWSLText"/>
                      <w:jc w:val="right"/>
                    </w:pPr>
                    <w:r>
                      <w:t>29</w:t>
                    </w:r>
                  </w:p>
                  <w:p w:rsidR="004E3D81" w:rsidRDefault="004E3D81">
                    <w:pPr>
                      <w:pStyle w:val="RCWSLText"/>
                      <w:jc w:val="right"/>
                    </w:pPr>
                    <w:r>
                      <w:t>30</w:t>
                    </w:r>
                  </w:p>
                  <w:p w:rsidR="004E3D81" w:rsidRDefault="004E3D81">
                    <w:pPr>
                      <w:pStyle w:val="RCWSLText"/>
                      <w:jc w:val="right"/>
                    </w:pPr>
                    <w:r>
                      <w:t>31</w:t>
                    </w:r>
                  </w:p>
                  <w:p w:rsidR="004E3D81" w:rsidRDefault="004E3D81">
                    <w:pPr>
                      <w:pStyle w:val="RCWSLText"/>
                      <w:jc w:val="right"/>
                    </w:pPr>
                    <w:r>
                      <w:t>32</w:t>
                    </w:r>
                  </w:p>
                  <w:p w:rsidR="004E3D81" w:rsidRDefault="004E3D81">
                    <w:pPr>
                      <w:pStyle w:val="RCWSLText"/>
                      <w:jc w:val="right"/>
                    </w:pPr>
                    <w:r>
                      <w:t>33</w:t>
                    </w:r>
                  </w:p>
                  <w:p w:rsidR="004E3D81" w:rsidRDefault="004E3D81">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81" w:rsidRDefault="004E3D8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D81" w:rsidRDefault="004E3D81" w:rsidP="00605C39">
                          <w:pPr>
                            <w:pStyle w:val="RCWSLText"/>
                            <w:spacing w:before="2888"/>
                            <w:jc w:val="right"/>
                          </w:pPr>
                          <w:r>
                            <w:t>1</w:t>
                          </w:r>
                        </w:p>
                        <w:p w:rsidR="004E3D81" w:rsidRDefault="004E3D81">
                          <w:pPr>
                            <w:pStyle w:val="RCWSLText"/>
                            <w:jc w:val="right"/>
                          </w:pPr>
                          <w:r>
                            <w:t>2</w:t>
                          </w:r>
                        </w:p>
                        <w:p w:rsidR="004E3D81" w:rsidRDefault="004E3D81">
                          <w:pPr>
                            <w:pStyle w:val="RCWSLText"/>
                            <w:jc w:val="right"/>
                          </w:pPr>
                          <w:r>
                            <w:t>3</w:t>
                          </w:r>
                        </w:p>
                        <w:p w:rsidR="004E3D81" w:rsidRDefault="004E3D81">
                          <w:pPr>
                            <w:pStyle w:val="RCWSLText"/>
                            <w:jc w:val="right"/>
                          </w:pPr>
                          <w:r>
                            <w:t>4</w:t>
                          </w:r>
                        </w:p>
                        <w:p w:rsidR="004E3D81" w:rsidRDefault="004E3D81">
                          <w:pPr>
                            <w:pStyle w:val="RCWSLText"/>
                            <w:jc w:val="right"/>
                          </w:pPr>
                          <w:r>
                            <w:t>5</w:t>
                          </w:r>
                        </w:p>
                        <w:p w:rsidR="004E3D81" w:rsidRDefault="004E3D81">
                          <w:pPr>
                            <w:pStyle w:val="RCWSLText"/>
                            <w:jc w:val="right"/>
                          </w:pPr>
                          <w:r>
                            <w:t>6</w:t>
                          </w:r>
                        </w:p>
                        <w:p w:rsidR="004E3D81" w:rsidRDefault="004E3D81">
                          <w:pPr>
                            <w:pStyle w:val="RCWSLText"/>
                            <w:jc w:val="right"/>
                          </w:pPr>
                          <w:r>
                            <w:t>7</w:t>
                          </w:r>
                        </w:p>
                        <w:p w:rsidR="004E3D81" w:rsidRDefault="004E3D81">
                          <w:pPr>
                            <w:pStyle w:val="RCWSLText"/>
                            <w:jc w:val="right"/>
                          </w:pPr>
                          <w:r>
                            <w:t>8</w:t>
                          </w:r>
                        </w:p>
                        <w:p w:rsidR="004E3D81" w:rsidRDefault="004E3D81">
                          <w:pPr>
                            <w:pStyle w:val="RCWSLText"/>
                            <w:jc w:val="right"/>
                          </w:pPr>
                          <w:r>
                            <w:t>9</w:t>
                          </w:r>
                        </w:p>
                        <w:p w:rsidR="004E3D81" w:rsidRDefault="004E3D81">
                          <w:pPr>
                            <w:pStyle w:val="RCWSLText"/>
                            <w:jc w:val="right"/>
                          </w:pPr>
                          <w:r>
                            <w:t>10</w:t>
                          </w:r>
                        </w:p>
                        <w:p w:rsidR="004E3D81" w:rsidRDefault="004E3D81">
                          <w:pPr>
                            <w:pStyle w:val="RCWSLText"/>
                            <w:jc w:val="right"/>
                          </w:pPr>
                          <w:r>
                            <w:t>11</w:t>
                          </w:r>
                        </w:p>
                        <w:p w:rsidR="004E3D81" w:rsidRDefault="004E3D81">
                          <w:pPr>
                            <w:pStyle w:val="RCWSLText"/>
                            <w:jc w:val="right"/>
                          </w:pPr>
                          <w:r>
                            <w:t>12</w:t>
                          </w:r>
                        </w:p>
                        <w:p w:rsidR="004E3D81" w:rsidRDefault="004E3D81">
                          <w:pPr>
                            <w:pStyle w:val="RCWSLText"/>
                            <w:jc w:val="right"/>
                          </w:pPr>
                          <w:r>
                            <w:t>13</w:t>
                          </w:r>
                        </w:p>
                        <w:p w:rsidR="004E3D81" w:rsidRDefault="004E3D81">
                          <w:pPr>
                            <w:pStyle w:val="RCWSLText"/>
                            <w:jc w:val="right"/>
                          </w:pPr>
                          <w:r>
                            <w:t>14</w:t>
                          </w:r>
                        </w:p>
                        <w:p w:rsidR="004E3D81" w:rsidRDefault="004E3D81">
                          <w:pPr>
                            <w:pStyle w:val="RCWSLText"/>
                            <w:jc w:val="right"/>
                          </w:pPr>
                          <w:r>
                            <w:t>15</w:t>
                          </w:r>
                        </w:p>
                        <w:p w:rsidR="004E3D81" w:rsidRDefault="004E3D81">
                          <w:pPr>
                            <w:pStyle w:val="RCWSLText"/>
                            <w:jc w:val="right"/>
                          </w:pPr>
                          <w:r>
                            <w:t>16</w:t>
                          </w:r>
                        </w:p>
                        <w:p w:rsidR="004E3D81" w:rsidRDefault="004E3D81">
                          <w:pPr>
                            <w:pStyle w:val="RCWSLText"/>
                            <w:jc w:val="right"/>
                          </w:pPr>
                          <w:r>
                            <w:t>17</w:t>
                          </w:r>
                        </w:p>
                        <w:p w:rsidR="004E3D81" w:rsidRDefault="004E3D81">
                          <w:pPr>
                            <w:pStyle w:val="RCWSLText"/>
                            <w:jc w:val="right"/>
                          </w:pPr>
                          <w:r>
                            <w:t>18</w:t>
                          </w:r>
                        </w:p>
                        <w:p w:rsidR="004E3D81" w:rsidRDefault="004E3D81">
                          <w:pPr>
                            <w:pStyle w:val="RCWSLText"/>
                            <w:jc w:val="right"/>
                          </w:pPr>
                          <w:r>
                            <w:t>19</w:t>
                          </w:r>
                        </w:p>
                        <w:p w:rsidR="004E3D81" w:rsidRDefault="004E3D81">
                          <w:pPr>
                            <w:pStyle w:val="RCWSLText"/>
                            <w:jc w:val="right"/>
                          </w:pPr>
                          <w:r>
                            <w:t>20</w:t>
                          </w:r>
                        </w:p>
                        <w:p w:rsidR="004E3D81" w:rsidRDefault="004E3D81">
                          <w:pPr>
                            <w:pStyle w:val="RCWSLText"/>
                            <w:jc w:val="right"/>
                          </w:pPr>
                          <w:r>
                            <w:t>21</w:t>
                          </w:r>
                        </w:p>
                        <w:p w:rsidR="004E3D81" w:rsidRDefault="004E3D81">
                          <w:pPr>
                            <w:pStyle w:val="RCWSLText"/>
                            <w:jc w:val="right"/>
                          </w:pPr>
                          <w:r>
                            <w:t>22</w:t>
                          </w:r>
                        </w:p>
                        <w:p w:rsidR="004E3D81" w:rsidRDefault="004E3D81">
                          <w:pPr>
                            <w:pStyle w:val="RCWSLText"/>
                            <w:jc w:val="right"/>
                          </w:pPr>
                          <w:r>
                            <w:t>23</w:t>
                          </w:r>
                        </w:p>
                        <w:p w:rsidR="004E3D81" w:rsidRDefault="004E3D81">
                          <w:pPr>
                            <w:pStyle w:val="RCWSLText"/>
                            <w:jc w:val="right"/>
                          </w:pPr>
                          <w:r>
                            <w:t>24</w:t>
                          </w:r>
                        </w:p>
                        <w:p w:rsidR="004E3D81" w:rsidRDefault="004E3D81" w:rsidP="00060D21">
                          <w:pPr>
                            <w:pStyle w:val="RCWSLText"/>
                            <w:jc w:val="right"/>
                          </w:pPr>
                          <w:r>
                            <w:t>25</w:t>
                          </w:r>
                        </w:p>
                        <w:p w:rsidR="004E3D81" w:rsidRDefault="004E3D81" w:rsidP="00060D21">
                          <w:pPr>
                            <w:pStyle w:val="RCWSLText"/>
                            <w:jc w:val="right"/>
                          </w:pPr>
                          <w:r>
                            <w:t>26</w:t>
                          </w:r>
                        </w:p>
                        <w:p w:rsidR="004E3D81" w:rsidRDefault="004E3D8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4E3D81" w:rsidRDefault="004E3D81" w:rsidP="00605C39">
                    <w:pPr>
                      <w:pStyle w:val="RCWSLText"/>
                      <w:spacing w:before="2888"/>
                      <w:jc w:val="right"/>
                    </w:pPr>
                    <w:r>
                      <w:t>1</w:t>
                    </w:r>
                  </w:p>
                  <w:p w:rsidR="004E3D81" w:rsidRDefault="004E3D81">
                    <w:pPr>
                      <w:pStyle w:val="RCWSLText"/>
                      <w:jc w:val="right"/>
                    </w:pPr>
                    <w:r>
                      <w:t>2</w:t>
                    </w:r>
                  </w:p>
                  <w:p w:rsidR="004E3D81" w:rsidRDefault="004E3D81">
                    <w:pPr>
                      <w:pStyle w:val="RCWSLText"/>
                      <w:jc w:val="right"/>
                    </w:pPr>
                    <w:r>
                      <w:t>3</w:t>
                    </w:r>
                  </w:p>
                  <w:p w:rsidR="004E3D81" w:rsidRDefault="004E3D81">
                    <w:pPr>
                      <w:pStyle w:val="RCWSLText"/>
                      <w:jc w:val="right"/>
                    </w:pPr>
                    <w:r>
                      <w:t>4</w:t>
                    </w:r>
                  </w:p>
                  <w:p w:rsidR="004E3D81" w:rsidRDefault="004E3D81">
                    <w:pPr>
                      <w:pStyle w:val="RCWSLText"/>
                      <w:jc w:val="right"/>
                    </w:pPr>
                    <w:r>
                      <w:t>5</w:t>
                    </w:r>
                  </w:p>
                  <w:p w:rsidR="004E3D81" w:rsidRDefault="004E3D81">
                    <w:pPr>
                      <w:pStyle w:val="RCWSLText"/>
                      <w:jc w:val="right"/>
                    </w:pPr>
                    <w:r>
                      <w:t>6</w:t>
                    </w:r>
                  </w:p>
                  <w:p w:rsidR="004E3D81" w:rsidRDefault="004E3D81">
                    <w:pPr>
                      <w:pStyle w:val="RCWSLText"/>
                      <w:jc w:val="right"/>
                    </w:pPr>
                    <w:r>
                      <w:t>7</w:t>
                    </w:r>
                  </w:p>
                  <w:p w:rsidR="004E3D81" w:rsidRDefault="004E3D81">
                    <w:pPr>
                      <w:pStyle w:val="RCWSLText"/>
                      <w:jc w:val="right"/>
                    </w:pPr>
                    <w:r>
                      <w:t>8</w:t>
                    </w:r>
                  </w:p>
                  <w:p w:rsidR="004E3D81" w:rsidRDefault="004E3D81">
                    <w:pPr>
                      <w:pStyle w:val="RCWSLText"/>
                      <w:jc w:val="right"/>
                    </w:pPr>
                    <w:r>
                      <w:t>9</w:t>
                    </w:r>
                  </w:p>
                  <w:p w:rsidR="004E3D81" w:rsidRDefault="004E3D81">
                    <w:pPr>
                      <w:pStyle w:val="RCWSLText"/>
                      <w:jc w:val="right"/>
                    </w:pPr>
                    <w:r>
                      <w:t>10</w:t>
                    </w:r>
                  </w:p>
                  <w:p w:rsidR="004E3D81" w:rsidRDefault="004E3D81">
                    <w:pPr>
                      <w:pStyle w:val="RCWSLText"/>
                      <w:jc w:val="right"/>
                    </w:pPr>
                    <w:r>
                      <w:t>11</w:t>
                    </w:r>
                  </w:p>
                  <w:p w:rsidR="004E3D81" w:rsidRDefault="004E3D81">
                    <w:pPr>
                      <w:pStyle w:val="RCWSLText"/>
                      <w:jc w:val="right"/>
                    </w:pPr>
                    <w:r>
                      <w:t>12</w:t>
                    </w:r>
                  </w:p>
                  <w:p w:rsidR="004E3D81" w:rsidRDefault="004E3D81">
                    <w:pPr>
                      <w:pStyle w:val="RCWSLText"/>
                      <w:jc w:val="right"/>
                    </w:pPr>
                    <w:r>
                      <w:t>13</w:t>
                    </w:r>
                  </w:p>
                  <w:p w:rsidR="004E3D81" w:rsidRDefault="004E3D81">
                    <w:pPr>
                      <w:pStyle w:val="RCWSLText"/>
                      <w:jc w:val="right"/>
                    </w:pPr>
                    <w:r>
                      <w:t>14</w:t>
                    </w:r>
                  </w:p>
                  <w:p w:rsidR="004E3D81" w:rsidRDefault="004E3D81">
                    <w:pPr>
                      <w:pStyle w:val="RCWSLText"/>
                      <w:jc w:val="right"/>
                    </w:pPr>
                    <w:r>
                      <w:t>15</w:t>
                    </w:r>
                  </w:p>
                  <w:p w:rsidR="004E3D81" w:rsidRDefault="004E3D81">
                    <w:pPr>
                      <w:pStyle w:val="RCWSLText"/>
                      <w:jc w:val="right"/>
                    </w:pPr>
                    <w:r>
                      <w:t>16</w:t>
                    </w:r>
                  </w:p>
                  <w:p w:rsidR="004E3D81" w:rsidRDefault="004E3D81">
                    <w:pPr>
                      <w:pStyle w:val="RCWSLText"/>
                      <w:jc w:val="right"/>
                    </w:pPr>
                    <w:r>
                      <w:t>17</w:t>
                    </w:r>
                  </w:p>
                  <w:p w:rsidR="004E3D81" w:rsidRDefault="004E3D81">
                    <w:pPr>
                      <w:pStyle w:val="RCWSLText"/>
                      <w:jc w:val="right"/>
                    </w:pPr>
                    <w:r>
                      <w:t>18</w:t>
                    </w:r>
                  </w:p>
                  <w:p w:rsidR="004E3D81" w:rsidRDefault="004E3D81">
                    <w:pPr>
                      <w:pStyle w:val="RCWSLText"/>
                      <w:jc w:val="right"/>
                    </w:pPr>
                    <w:r>
                      <w:t>19</w:t>
                    </w:r>
                  </w:p>
                  <w:p w:rsidR="004E3D81" w:rsidRDefault="004E3D81">
                    <w:pPr>
                      <w:pStyle w:val="RCWSLText"/>
                      <w:jc w:val="right"/>
                    </w:pPr>
                    <w:r>
                      <w:t>20</w:t>
                    </w:r>
                  </w:p>
                  <w:p w:rsidR="004E3D81" w:rsidRDefault="004E3D81">
                    <w:pPr>
                      <w:pStyle w:val="RCWSLText"/>
                      <w:jc w:val="right"/>
                    </w:pPr>
                    <w:r>
                      <w:t>21</w:t>
                    </w:r>
                  </w:p>
                  <w:p w:rsidR="004E3D81" w:rsidRDefault="004E3D81">
                    <w:pPr>
                      <w:pStyle w:val="RCWSLText"/>
                      <w:jc w:val="right"/>
                    </w:pPr>
                    <w:r>
                      <w:t>22</w:t>
                    </w:r>
                  </w:p>
                  <w:p w:rsidR="004E3D81" w:rsidRDefault="004E3D81">
                    <w:pPr>
                      <w:pStyle w:val="RCWSLText"/>
                      <w:jc w:val="right"/>
                    </w:pPr>
                    <w:r>
                      <w:t>23</w:t>
                    </w:r>
                  </w:p>
                  <w:p w:rsidR="004E3D81" w:rsidRDefault="004E3D81">
                    <w:pPr>
                      <w:pStyle w:val="RCWSLText"/>
                      <w:jc w:val="right"/>
                    </w:pPr>
                    <w:r>
                      <w:t>24</w:t>
                    </w:r>
                  </w:p>
                  <w:p w:rsidR="004E3D81" w:rsidRDefault="004E3D81" w:rsidP="00060D21">
                    <w:pPr>
                      <w:pStyle w:val="RCWSLText"/>
                      <w:jc w:val="right"/>
                    </w:pPr>
                    <w:r>
                      <w:t>25</w:t>
                    </w:r>
                  </w:p>
                  <w:p w:rsidR="004E3D81" w:rsidRDefault="004E3D81" w:rsidP="00060D21">
                    <w:pPr>
                      <w:pStyle w:val="RCWSLText"/>
                      <w:jc w:val="right"/>
                    </w:pPr>
                    <w:r>
                      <w:t>26</w:t>
                    </w:r>
                  </w:p>
                  <w:p w:rsidR="004E3D81" w:rsidRDefault="004E3D81"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7047"/>
    <w:rsid w:val="00060D21"/>
    <w:rsid w:val="00096165"/>
    <w:rsid w:val="000A1063"/>
    <w:rsid w:val="000C6C82"/>
    <w:rsid w:val="000E603A"/>
    <w:rsid w:val="00102468"/>
    <w:rsid w:val="00106544"/>
    <w:rsid w:val="0011379E"/>
    <w:rsid w:val="00146AAF"/>
    <w:rsid w:val="001A775A"/>
    <w:rsid w:val="001B4E53"/>
    <w:rsid w:val="001C1B27"/>
    <w:rsid w:val="001C569C"/>
    <w:rsid w:val="001E6675"/>
    <w:rsid w:val="00217E8A"/>
    <w:rsid w:val="00265296"/>
    <w:rsid w:val="00281CBD"/>
    <w:rsid w:val="00296D6E"/>
    <w:rsid w:val="002E0CD8"/>
    <w:rsid w:val="00316CD9"/>
    <w:rsid w:val="003B02D3"/>
    <w:rsid w:val="003E2FC6"/>
    <w:rsid w:val="004363EC"/>
    <w:rsid w:val="00492DDC"/>
    <w:rsid w:val="004C6615"/>
    <w:rsid w:val="004E3D81"/>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7C97"/>
    <w:rsid w:val="008C7E6E"/>
    <w:rsid w:val="00931AA4"/>
    <w:rsid w:val="00931B84"/>
    <w:rsid w:val="0096303F"/>
    <w:rsid w:val="00972869"/>
    <w:rsid w:val="00984CD1"/>
    <w:rsid w:val="009F23A9"/>
    <w:rsid w:val="00A01F29"/>
    <w:rsid w:val="00A17B5B"/>
    <w:rsid w:val="00A4729B"/>
    <w:rsid w:val="00A855AB"/>
    <w:rsid w:val="00A93D4A"/>
    <w:rsid w:val="00AA1230"/>
    <w:rsid w:val="00AB682C"/>
    <w:rsid w:val="00AD04F6"/>
    <w:rsid w:val="00AD2D0A"/>
    <w:rsid w:val="00B31D1C"/>
    <w:rsid w:val="00B41494"/>
    <w:rsid w:val="00B518D0"/>
    <w:rsid w:val="00B56650"/>
    <w:rsid w:val="00B73E0A"/>
    <w:rsid w:val="00B961E0"/>
    <w:rsid w:val="00BF44DF"/>
    <w:rsid w:val="00C57BD4"/>
    <w:rsid w:val="00C61A83"/>
    <w:rsid w:val="00C7531D"/>
    <w:rsid w:val="00C8108C"/>
    <w:rsid w:val="00C870A8"/>
    <w:rsid w:val="00D40447"/>
    <w:rsid w:val="00D659AC"/>
    <w:rsid w:val="00D84D4F"/>
    <w:rsid w:val="00DA47F3"/>
    <w:rsid w:val="00DC169D"/>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050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bin_k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0BC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6120-S2</BillDocName>
  <AmendType>AMH</AmendType>
  <SponsorAcronym>SHOR</SponsorAcronym>
  <DrafterAcronym>DURB</DrafterAcronym>
  <DraftNumber>226</DraftNumber>
  <OfferedBy/>
  <ReferenceNumber>2SSB 6120</ReferenceNumber>
  <Floor>H AMD TO APPG COMM AMD (H-4458.1/12)</Floor>
  <AmendmentNumber>
  </AmendmentNumber>
  <Sponsors>By Representative Short</Sponsors>
  <FloorAction> </FloorAction>
</Amendment>
</file>

<file path=customXml/item2.xml><?xml version="1.0" encoding="utf-8"?>
<Amendment>
  <BillDocName>6120-S2</BillDocName>
  <AmendType>AMH</AmendType>
  <SponsorAcronym>SHOR</SponsorAcronym>
  <DrafterAcronym>DURB</DrafterAcronym>
  <DraftNumber>226</DraftNumber>
  <ReferenceNumber>2SSB 6120</ReferenceNumber>
  <Floor>H AMD TO APPG COMM AMD (H-4458.1/12)</Floor>
  <AmendmentNumber> 1272</AmendmentNumber>
  <Sponsors>By Representative Short</Sponsors>
  <FloorAction> </FloorAction>
</Amendment>
</file>

<file path=customXml/itemProps1.xml><?xml version="1.0" encoding="utf-8"?>
<ds:datastoreItem xmlns:ds="http://schemas.openxmlformats.org/officeDocument/2006/customXml" ds:itemID="{B3A02E91-9577-4A15-A38D-6991E28B8188}">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3</Pages>
  <Words>831</Words>
  <Characters>4737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6120-S2 AMH SHOR DURB 226</vt:lpstr>
    </vt:vector>
  </TitlesOfParts>
  <Company>Washington State Legislature</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6120-S2 AMH SHOR DURB 226</dc:title>
  <dc:creator>Kara Durbin</dc:creator>
  <cp:lastModifiedBy>Rick Johnson</cp:lastModifiedBy>
  <cp:revision>15</cp:revision>
  <cp:lastPrinted>2012-02-29T23:47:00Z</cp:lastPrinted>
  <dcterms:created xsi:type="dcterms:W3CDTF">2012-02-29T22:29:00Z</dcterms:created>
  <dcterms:modified xsi:type="dcterms:W3CDTF">2012-03-02T18:42:00Z</dcterms:modified>
</cp:coreProperties>
</file>