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A4E1B" w:rsidP="0072541D">
          <w:pPr>
            <w:pStyle w:val="AmendDocName"/>
          </w:pPr>
          <w:customXml w:element="BillDocName">
            <w:r>
              <w:t xml:space="preserve">1405-S2</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624</w:t>
            </w:r>
          </w:customXml>
        </w:p>
      </w:customXml>
      <w:customXml w:element="Heading">
        <w:p w:rsidR="00DF5D0E" w:rsidRDefault="002A4E1B">
          <w:customXml w:element="ReferenceNumber">
            <w:r w:rsidR="00D63EA1">
              <w:rPr>
                <w:b/>
                <w:u w:val="single"/>
              </w:rPr>
              <w:t>2SHB 1405</w:t>
            </w:r>
            <w:r w:rsidR="00DE256E">
              <w:t xml:space="preserve"> - </w:t>
            </w:r>
          </w:customXml>
          <w:customXml w:element="Floor">
            <w:r w:rsidR="00D63EA1">
              <w:t>S AMD TO S2601.1</w:t>
            </w:r>
          </w:customXml>
          <w:customXml w:element="AmendNumber">
            <w:r>
              <w:rPr>
                <w:b/>
              </w:rPr>
              <w:t xml:space="preserve"> 316</w:t>
            </w:r>
          </w:customXml>
        </w:p>
        <w:p w:rsidR="00DF5D0E" w:rsidRDefault="002A4E1B" w:rsidP="00605C39">
          <w:pPr>
            <w:ind w:firstLine="576"/>
          </w:pPr>
          <w:customXml w:element="Sponsors">
            <w:r>
              <w:t xml:space="preserve">By Senator Benton</w:t>
            </w:r>
          </w:customXml>
        </w:p>
        <w:p w:rsidR="00DF5D0E" w:rsidRDefault="002A4E1B" w:rsidP="00846034">
          <w:pPr>
            <w:spacing w:line="408" w:lineRule="exact"/>
            <w:jc w:val="right"/>
            <w:rPr>
              <w:b/>
              <w:bCs/>
            </w:rPr>
          </w:pPr>
          <w:customXml w:element="FloorAction"/>
        </w:p>
      </w:customXml>
      <w:customXml w:element="Page">
        <w:permStart w:id="0" w:edGrp="everyone" w:displacedByCustomXml="prev"/>
        <w:p w:rsidR="00C82000" w:rsidRDefault="002A4E1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63EA1">
            <w:t xml:space="preserve">On page </w:t>
          </w:r>
          <w:r w:rsidR="00C82000">
            <w:t>4</w:t>
          </w:r>
          <w:r w:rsidR="00D63EA1">
            <w:t xml:space="preserve">, </w:t>
          </w:r>
          <w:r w:rsidR="00C82000">
            <w:t xml:space="preserve">after </w:t>
          </w:r>
          <w:r w:rsidR="00D63EA1">
            <w:t xml:space="preserve">line </w:t>
          </w:r>
          <w:r w:rsidR="00C82000">
            <w:t>6 of the striking amendment insert:</w:t>
          </w:r>
        </w:p>
        <w:p w:rsidR="00C82000" w:rsidRDefault="00C82000" w:rsidP="00C82000">
          <w:pPr>
            <w:pStyle w:val="BegSec-Amd"/>
          </w:pPr>
          <w:r>
            <w:rPr>
              <w:b/>
            </w:rPr>
            <w:t xml:space="preserve">"Sec. 3.  </w:t>
          </w:r>
          <w:r>
            <w:t>RCW 31.45.073 and 2009 c 510 s 3 are each amended to read as follows:</w:t>
          </w:r>
        </w:p>
        <w:p w:rsidR="00C82000" w:rsidRDefault="00C82000" w:rsidP="00C82000">
          <w:pPr>
            <w:pStyle w:val="RCWSLText"/>
          </w:pPr>
          <w:r>
            <w:tab/>
            <w:t>(1)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rsidR="00C82000" w:rsidRDefault="00C82000" w:rsidP="00C82000">
          <w:pPr>
            <w:pStyle w:val="RCWSLText"/>
          </w:pPr>
          <w:r>
            <w:tab/>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single borrower at any one time, may not exceed seven hundred dollars or thirty percent of the gross monthly income of the borrower, whichever is lower.  A licensee is prohibited from making a small loan to a borrower who is in default on another small loan until after that </w:t>
          </w:r>
          <w:r>
            <w:lastRenderedPageBreak/>
            <w:t>loan is paid in full or two years have passed from the origination date of the small loan, whichever occurs first.</w:t>
          </w:r>
        </w:p>
        <w:p w:rsidR="00C82000" w:rsidRDefault="00C82000" w:rsidP="00C82000">
          <w:pPr>
            <w:pStyle w:val="RCWSLText"/>
          </w:pPr>
          <w:r>
            <w:tab/>
            <w:t>(3) A licensee is prohibited from making a small loan to a borrower in an installment plan with any licensee until after the plan is paid in full or two years have passed from the origination date of the installment plan, whichever occurs first.</w:t>
          </w:r>
        </w:p>
        <w:p w:rsidR="00C82000" w:rsidRDefault="00C82000" w:rsidP="00C82000">
          <w:pPr>
            <w:pStyle w:val="RCWSLText"/>
          </w:pPr>
          <w:r>
            <w:tab/>
            <w:t>(4) A borrower is prohibited from receiving more than ((</w:t>
          </w:r>
          <w:r w:rsidRPr="0052224D">
            <w:rPr>
              <w:strike/>
            </w:rPr>
            <w:t>eight</w:t>
          </w:r>
          <w:r>
            <w:t xml:space="preserve">)) </w:t>
          </w:r>
          <w:r>
            <w:rPr>
              <w:u w:val="single"/>
            </w:rPr>
            <w:t>sixteen</w:t>
          </w:r>
          <w:r>
            <w:t xml:space="preserve"> small loans from all licensees in any twelve-month period.  A licensee is prohibited from making a small loan to a borrower if making that small loan would result in a borrower receiving more than ((</w:t>
          </w:r>
          <w:r w:rsidRPr="0052224D">
            <w:rPr>
              <w:strike/>
            </w:rPr>
            <w:t>eight</w:t>
          </w:r>
          <w:r>
            <w:t xml:space="preserve">)) </w:t>
          </w:r>
          <w:r>
            <w:rPr>
              <w:u w:val="single"/>
            </w:rPr>
            <w:t>sixteen</w:t>
          </w:r>
          <w:r>
            <w:t xml:space="preserve"> small loans from all licensees in any twelve-month period.</w:t>
          </w:r>
        </w:p>
        <w:p w:rsidR="00C82000" w:rsidRDefault="00C82000" w:rsidP="00C82000">
          <w:pPr>
            <w:pStyle w:val="RCWSLText"/>
          </w:pPr>
          <w:r>
            <w:tab/>
            <w:t>(5) A licensee that has obtained the required small loan endorsement may 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p>
        <w:p w:rsidR="00C82000" w:rsidRDefault="00C82000" w:rsidP="00C82000">
          <w:pPr>
            <w:pStyle w:val="RCWSLText"/>
          </w:pPr>
          <w:r>
            <w:tab/>
            <w:t xml:space="preserve">(6) In connection with making a small loan, a licensee may advance moneys on the security of a postdated check.  The licensee may not accept any other property, title to property, or other evidence of ownership of property as collateral for a small loan.  The licensee may accept only one postdated check per loan as security for the loan.  </w:t>
          </w:r>
          <w:r>
            <w:lastRenderedPageBreak/>
            <w:t>A licensee may permit a borrower to redeem a postdated check with a payment of cash or the equivalent of cash.  The licensee may disburse the proceeds of a small loan in cash, in the form of a check, or in the form of the electronic equivalent of cash or a check.</w:t>
          </w:r>
        </w:p>
        <w:p w:rsidR="00C82000" w:rsidRDefault="00C82000" w:rsidP="00C82000">
          <w:pPr>
            <w:pStyle w:val="RCWSLText"/>
          </w:pPr>
          <w:r>
            <w:tab/>
            <w:t>(7) No person may at any time cash or advance any moneys on a postdated check or draft in excess of the amount of goods or services purchased without first obtaining a small loan endorsement to a check casher or check seller license."</w:t>
          </w:r>
        </w:p>
        <w:p w:rsidR="00D63EA1" w:rsidRDefault="00D63EA1" w:rsidP="00C8108C">
          <w:pPr>
            <w:pStyle w:val="Page"/>
          </w:pPr>
        </w:p>
        <w:p w:rsidR="00D63EA1" w:rsidRDefault="00D63EA1" w:rsidP="00D63EA1">
          <w:pPr>
            <w:pStyle w:val="RCWSLText"/>
            <w:suppressLineNumbers/>
          </w:pPr>
        </w:p>
        <w:permEnd w:id="0" w:displacedByCustomXml="next"/>
        <w:customXml w:element="Heading">
          <w:p w:rsidR="00D63EA1" w:rsidRDefault="002A4E1B" w:rsidP="00D63EA1">
            <w:pPr>
              <w:suppressLineNumbers/>
              <w:spacing w:line="408" w:lineRule="exact"/>
            </w:pPr>
            <w:customXml w:element="ReferenceNumber">
              <w:r w:rsidR="00D63EA1">
                <w:rPr>
                  <w:b/>
                  <w:u w:val="single"/>
                </w:rPr>
                <w:t>2SHB 1405</w:t>
              </w:r>
              <w:r w:rsidR="00D63EA1">
                <w:t xml:space="preserve"> - </w:t>
              </w:r>
            </w:customXml>
            <w:customXml w:element="Floor">
              <w:r w:rsidR="00D63EA1">
                <w:t>S AMD TO S2601.1</w:t>
              </w:r>
            </w:customXml>
            <w:customXml w:element="AmendNumber">
              <w:r>
                <w:rPr>
                  <w:b/>
                </w:rPr>
                <w:t xml:space="preserve"> 316</w:t>
              </w:r>
            </w:customXml>
          </w:p>
          <w:p w:rsidR="00D63EA1" w:rsidRDefault="002A4E1B" w:rsidP="00D63EA1">
            <w:pPr>
              <w:suppressLineNumbers/>
              <w:spacing w:line="408" w:lineRule="exact"/>
              <w:ind w:firstLine="576"/>
            </w:pPr>
            <w:customXml w:element="Sponsors">
              <w:r>
                <w:t xml:space="preserve">By Senator Benton</w:t>
              </w:r>
            </w:customXml>
          </w:p>
          <w:p w:rsidR="00D63EA1" w:rsidRDefault="002A4E1B" w:rsidP="00D63EA1">
            <w:pPr>
              <w:suppressLineNumbers/>
              <w:spacing w:line="408" w:lineRule="exact"/>
              <w:jc w:val="right"/>
            </w:pPr>
            <w:customXml w:element="FloorAction"/>
          </w:p>
        </w:customXml>
        <w:p w:rsidR="00C82000" w:rsidRDefault="00D63EA1" w:rsidP="00D63EA1">
          <w:pPr>
            <w:pStyle w:val="RCWSLText"/>
            <w:suppressLineNumbers/>
          </w:pPr>
          <w:permStart w:id="1" w:edGrp="everyone"/>
          <w:r>
            <w:tab/>
            <w:t xml:space="preserve">On page </w:t>
          </w:r>
          <w:r w:rsidR="00C82000">
            <w:t>2</w:t>
          </w:r>
          <w:r>
            <w:t xml:space="preserve">, </w:t>
          </w:r>
          <w:r w:rsidR="00C82000">
            <w:t>strike the title amendment and insert the following:</w:t>
          </w:r>
        </w:p>
        <w:p w:rsidR="00DF5D0E" w:rsidRPr="00C8108C" w:rsidRDefault="00C82000" w:rsidP="00D63EA1">
          <w:pPr>
            <w:pStyle w:val="RCWSLText"/>
            <w:suppressLineNumbers/>
          </w:pPr>
          <w:r>
            <w:tab/>
            <w:t>On page 1, line 1 of the title, after "Relating to" strike the remainder of the title and insert "small loans and loans made under the consumer loan act: amending RCW 31.04.027 and 31.45.073; and reenacting and amending RCW 31.04.025."</w:t>
          </w:r>
        </w:p>
      </w:customXml>
      <w:permEnd w:id="1" w:displacedByCustomXml="next"/>
      <w:customXml w:element="Effect">
        <w:p w:rsidR="00ED2EEB" w:rsidRDefault="00ED2EEB" w:rsidP="00D63EA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63EA1">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D63EA1">
                <w:pPr>
                  <w:pStyle w:val="Effect"/>
                  <w:suppressLineNumbers/>
                  <w:shd w:val="clear" w:color="auto" w:fill="auto"/>
                  <w:ind w:left="0" w:firstLine="0"/>
                </w:pPr>
                <w:r w:rsidRPr="0096303F">
                  <w:tab/>
                </w:r>
                <w:r w:rsidR="001C1B27" w:rsidRPr="0096303F">
                  <w:rPr>
                    <w:u w:val="single"/>
                  </w:rPr>
                  <w:t>EFFECT:</w:t>
                </w:r>
                <w:r w:rsidR="001C1B27" w:rsidRPr="0096303F">
                  <w:t>  </w:t>
                </w:r>
                <w:r w:rsidR="00C82000">
                  <w:t xml:space="preserve">Replaces the eight small loan limit with a sixteen small loan </w:t>
                </w:r>
                <w:r w:rsidR="001C1B27" w:rsidRPr="0096303F">
                  <w:t> </w:t>
                </w:r>
                <w:r w:rsidR="00C82000">
                  <w:t>limit.</w:t>
                </w:r>
              </w:p>
              <w:p w:rsidR="001B4E53" w:rsidRPr="007D1589" w:rsidRDefault="001B4E53" w:rsidP="00D63EA1">
                <w:pPr>
                  <w:pStyle w:val="ListBullet"/>
                  <w:numPr>
                    <w:ilvl w:val="0"/>
                    <w:numId w:val="0"/>
                  </w:numPr>
                  <w:suppressLineNumbers/>
                </w:pPr>
              </w:p>
            </w:tc>
          </w:tr>
        </w:tbl>
        <w:p w:rsidR="00DF5D0E" w:rsidRDefault="002A4E1B" w:rsidP="00D63EA1">
          <w:pPr>
            <w:pStyle w:val="BillEnd"/>
            <w:suppressLineNumbers/>
          </w:pPr>
        </w:p>
        <w:permEnd w:id="2" w:displacedByCustomXml="next"/>
      </w:customXml>
      <w:p w:rsidR="00DF5D0E" w:rsidRDefault="00DE256E" w:rsidP="00D63EA1">
        <w:pPr>
          <w:pStyle w:val="BillEnd"/>
          <w:suppressLineNumbers/>
        </w:pPr>
        <w:r>
          <w:rPr>
            <w:b/>
          </w:rPr>
          <w:t>--- END ---</w:t>
        </w:r>
      </w:p>
      <w:p w:rsidR="00DF5D0E" w:rsidRDefault="002A4E1B" w:rsidP="00D63EA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A1" w:rsidRDefault="00D63EA1" w:rsidP="00DF5D0E">
      <w:r>
        <w:separator/>
      </w:r>
    </w:p>
  </w:endnote>
  <w:endnote w:type="continuationSeparator" w:id="0">
    <w:p w:rsidR="00D63EA1" w:rsidRDefault="00D63EA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33" w:rsidRDefault="00864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4E1B">
    <w:pPr>
      <w:pStyle w:val="AmendDraftFooter"/>
    </w:pPr>
    <w:fldSimple w:instr=" TITLE   \* MERGEFORMAT ">
      <w:r w:rsidR="00267410">
        <w:t>1405-S2 AMS BENT GORR 624</w:t>
      </w:r>
    </w:fldSimple>
    <w:r w:rsidR="001B4E53">
      <w:tab/>
    </w:r>
    <w:fldSimple w:instr=" PAGE  \* Arabic  \* MERGEFORMAT ">
      <w:r w:rsidR="0026741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4E1B">
    <w:pPr>
      <w:pStyle w:val="AmendDraftFooter"/>
    </w:pPr>
    <w:fldSimple w:instr=" TITLE   \* MERGEFORMAT ">
      <w:r w:rsidR="00267410">
        <w:t>1405-S2 AMS BENT GORR 624</w:t>
      </w:r>
    </w:fldSimple>
    <w:r w:rsidR="001B4E53">
      <w:tab/>
    </w:r>
    <w:fldSimple w:instr=" PAGE  \* Arabic  \* MERGEFORMAT ">
      <w:r w:rsidR="0026741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A1" w:rsidRDefault="00D63EA1" w:rsidP="00DF5D0E">
      <w:r>
        <w:separator/>
      </w:r>
    </w:p>
  </w:footnote>
  <w:footnote w:type="continuationSeparator" w:id="0">
    <w:p w:rsidR="00D63EA1" w:rsidRDefault="00D63EA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33" w:rsidRDefault="00864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4E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4E1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7410"/>
    <w:rsid w:val="00281CBD"/>
    <w:rsid w:val="002A4E1B"/>
    <w:rsid w:val="00316CD9"/>
    <w:rsid w:val="003E2FC6"/>
    <w:rsid w:val="00472AF4"/>
    <w:rsid w:val="00492DDC"/>
    <w:rsid w:val="004C6615"/>
    <w:rsid w:val="00523C5A"/>
    <w:rsid w:val="005E69C3"/>
    <w:rsid w:val="00605C39"/>
    <w:rsid w:val="006841E6"/>
    <w:rsid w:val="00686A93"/>
    <w:rsid w:val="006F7027"/>
    <w:rsid w:val="0072335D"/>
    <w:rsid w:val="0072541D"/>
    <w:rsid w:val="007769AF"/>
    <w:rsid w:val="007A6B31"/>
    <w:rsid w:val="007D1589"/>
    <w:rsid w:val="007D35D4"/>
    <w:rsid w:val="00846034"/>
    <w:rsid w:val="00864733"/>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82000"/>
    <w:rsid w:val="00C86EE8"/>
    <w:rsid w:val="00D40447"/>
    <w:rsid w:val="00D63EA1"/>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890</Words>
  <Characters>4061</Characters>
  <Application>Microsoft Office Word</Application>
  <DocSecurity>8</DocSecurity>
  <Lines>94</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1405-S2 AMS BENT GORR 624</dc:title>
  <dc:subject/>
  <dc:creator>Jeanine Gorrell</dc:creator>
  <cp:keywords/>
  <dc:description/>
  <cp:lastModifiedBy>Jeanine Gorrell</cp:lastModifiedBy>
  <cp:revision>7</cp:revision>
  <cp:lastPrinted>2011-04-09T00:25:00Z</cp:lastPrinted>
  <dcterms:created xsi:type="dcterms:W3CDTF">2011-04-09T00:14:00Z</dcterms:created>
  <dcterms:modified xsi:type="dcterms:W3CDTF">2011-04-09T00:25:00Z</dcterms:modified>
</cp:coreProperties>
</file>