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53879" w:rsidP="0072541D">
          <w:pPr>
            <w:pStyle w:val="AmendDocName"/>
          </w:pPr>
          <w:customXml w:element="BillDocName">
            <w:r>
              <w:t xml:space="preserve">5638</w:t>
            </w:r>
          </w:customXml>
          <w:customXml w:element="AmendType">
            <w:r>
              <w:t xml:space="preserve"> AMS</w:t>
            </w:r>
          </w:customXml>
          <w:customXml w:element="SponsorAcronym">
            <w:r>
              <w:t xml:space="preserve"> PFLU</w:t>
            </w:r>
          </w:customXml>
          <w:customXml w:element="DrafterAcronym">
            <w:r>
              <w:t xml:space="preserve"> CARL</w:t>
            </w:r>
          </w:customXml>
          <w:customXml w:element="DraftNumber">
            <w:r>
              <w:t xml:space="preserve"> 142</w:t>
            </w:r>
          </w:customXml>
        </w:p>
      </w:customXml>
      <w:customXml w:element="Heading">
        <w:p w:rsidR="00DF5D0E" w:rsidRDefault="00753879">
          <w:customXml w:element="ReferenceNumber">
            <w:r w:rsidR="00F74DE3">
              <w:rPr>
                <w:b/>
                <w:u w:val="single"/>
              </w:rPr>
              <w:t>SB 5638</w:t>
            </w:r>
            <w:r w:rsidR="00DE256E">
              <w:t xml:space="preserve"> - </w:t>
            </w:r>
          </w:customXml>
          <w:customXml w:element="Floor">
            <w:r w:rsidR="00F74DE3">
              <w:t>S AMD</w:t>
            </w:r>
          </w:customXml>
          <w:customXml w:element="AmendNumber">
            <w:r>
              <w:rPr>
                <w:b/>
              </w:rPr>
              <w:t xml:space="preserve"> 147</w:t>
            </w:r>
          </w:customXml>
        </w:p>
        <w:p w:rsidR="00DF5D0E" w:rsidRDefault="00753879" w:rsidP="00605C39">
          <w:pPr>
            <w:ind w:firstLine="576"/>
          </w:pPr>
          <w:customXml w:element="Sponsors">
            <w:r>
              <w:t xml:space="preserve">By Senator Pflug</w:t>
            </w:r>
          </w:customXml>
        </w:p>
        <w:p w:rsidR="00DF5D0E" w:rsidRDefault="00753879" w:rsidP="00846034">
          <w:pPr>
            <w:spacing w:line="408" w:lineRule="exact"/>
            <w:jc w:val="right"/>
            <w:rPr>
              <w:b/>
              <w:bCs/>
            </w:rPr>
          </w:pPr>
          <w:customXml w:element="FloorAction"/>
        </w:p>
      </w:customXml>
      <w:customXml w:element="Page">
        <w:permStart w:id="0" w:edGrp="everyone" w:displacedByCustomXml="prev"/>
        <w:p w:rsidR="00F74DE3" w:rsidRDefault="00753879"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74DE3">
            <w:t xml:space="preserve">On page </w:t>
          </w:r>
          <w:r w:rsidR="00305B2B">
            <w:t>6</w:t>
          </w:r>
          <w:r w:rsidR="00F74DE3">
            <w:t xml:space="preserve">, after line </w:t>
          </w:r>
          <w:r w:rsidR="00305B2B">
            <w:t>11</w:t>
          </w:r>
          <w:r w:rsidR="00F74DE3">
            <w:t>, insert the following:</w:t>
          </w:r>
        </w:p>
        <w:p w:rsidR="00305B2B" w:rsidRDefault="00305B2B" w:rsidP="00305B2B">
          <w:pPr>
            <w:pStyle w:val="RCWSLText"/>
          </w:pPr>
          <w:r>
            <w:tab/>
          </w:r>
        </w:p>
        <w:p w:rsidR="00305B2B" w:rsidRDefault="00AF7501" w:rsidP="00305B2B">
          <w:pPr>
            <w:pStyle w:val="BegSec-Amd"/>
          </w:pPr>
          <w:r>
            <w:rPr>
              <w:b/>
            </w:rPr>
            <w:t>"</w:t>
          </w:r>
          <w:r w:rsidR="00305B2B">
            <w:rPr>
              <w:b/>
            </w:rPr>
            <w:t xml:space="preserve">Sec. </w:t>
          </w:r>
          <w:r>
            <w:rPr>
              <w:b/>
            </w:rPr>
            <w:t>3.</w:t>
          </w:r>
          <w:r w:rsidR="00305B2B">
            <w:rPr>
              <w:b/>
            </w:rPr>
            <w:t xml:space="preserve">  </w:t>
          </w:r>
          <w:r w:rsidR="00305B2B">
            <w:t>RCW 84.52.120 and 1995 c 99 s 1 are each amended to read as follows:</w:t>
          </w:r>
        </w:p>
        <w:p w:rsidR="00305B2B" w:rsidRDefault="00305B2B" w:rsidP="00305B2B">
          <w:pPr>
            <w:pStyle w:val="RCWSLText"/>
          </w:pPr>
          <w:r>
            <w:tab/>
            <w:t>A metropolitan park district with a population of one hundred fifty thousand or more</w:t>
          </w:r>
          <w:r>
            <w:rPr>
              <w:u w:val="single"/>
            </w:rPr>
            <w:t xml:space="preserve">, or any metropolitan park district located in a county with a population of one million five hundred thousand or more, </w:t>
          </w:r>
          <w:r>
            <w:t>may submit a ballot proposition to voters of the district authorizing the protection of the district's tax levy from prorationing under RCW 84.52.010(2) by imposing all or any portion of the district's twenty-five cent per thousand dollars of assessed valuation tax levy outside of the five dollar and ninety cent per thousand dollar of assessed valuation limitation established under RCW 84.52.043(2), if those taxes otherwise would be prorated under RCW 84.52.010(2)(c), for taxes imposed in any year on or before the first day of January six years after the ballot proposition is approved.  A simple majority vote of voters voting on the proposition is required for approval.</w:t>
          </w:r>
          <w:r w:rsidR="00AF7501">
            <w:t>"</w:t>
          </w:r>
        </w:p>
        <w:p w:rsidR="00305B2B" w:rsidRDefault="00305B2B" w:rsidP="00305B2B">
          <w:pPr>
            <w:pStyle w:val="RCWSLText"/>
          </w:pPr>
          <w:bookmarkStart w:id="1" w:name="History"/>
          <w:bookmarkEnd w:id="1"/>
        </w:p>
        <w:p w:rsidR="00305B2B" w:rsidRPr="00305B2B" w:rsidRDefault="00305B2B" w:rsidP="00305B2B">
          <w:pPr>
            <w:pStyle w:val="RCWSLText"/>
          </w:pPr>
        </w:p>
        <w:p w:rsidR="00F74DE3" w:rsidRDefault="00F74DE3" w:rsidP="00F74DE3">
          <w:pPr>
            <w:pStyle w:val="RCWSLText"/>
            <w:suppressLineNumbers/>
          </w:pPr>
        </w:p>
        <w:p w:rsidR="00F74DE3" w:rsidRDefault="00F74DE3" w:rsidP="00F74DE3">
          <w:pPr>
            <w:pStyle w:val="RCWSLText"/>
            <w:suppressLineNumbers/>
          </w:pPr>
          <w:r>
            <w:tab/>
            <w:t>Renumber the remaining sections consecutively and correct any internal references accordingly.</w:t>
          </w:r>
        </w:p>
        <w:p w:rsidR="00F74DE3" w:rsidRDefault="00F74DE3" w:rsidP="00F74DE3">
          <w:pPr>
            <w:pStyle w:val="RCWSLText"/>
            <w:suppressLineNumbers/>
          </w:pPr>
        </w:p>
        <w:permEnd w:id="0" w:displacedByCustomXml="next"/>
        <w:customXml w:element="Heading">
          <w:p w:rsidR="00F74DE3" w:rsidRDefault="00753879" w:rsidP="00F74DE3">
            <w:pPr>
              <w:suppressLineNumbers/>
              <w:spacing w:line="408" w:lineRule="exact"/>
            </w:pPr>
            <w:customXml w:element="ReferenceNumber">
              <w:r w:rsidR="00F74DE3">
                <w:rPr>
                  <w:b/>
                  <w:u w:val="single"/>
                </w:rPr>
                <w:t>SB 5638</w:t>
              </w:r>
              <w:r w:rsidR="00F74DE3">
                <w:t xml:space="preserve"> - </w:t>
              </w:r>
            </w:customXml>
            <w:customXml w:element="Floor">
              <w:r w:rsidR="00F74DE3">
                <w:t>S AMD</w:t>
              </w:r>
            </w:customXml>
            <w:customXml w:element="AmendNumber">
              <w:r>
                <w:rPr>
                  <w:b/>
                </w:rPr>
                <w:t xml:space="preserve"> 147</w:t>
              </w:r>
            </w:customXml>
          </w:p>
          <w:p w:rsidR="00F74DE3" w:rsidRDefault="00753879" w:rsidP="00F74DE3">
            <w:pPr>
              <w:suppressLineNumbers/>
              <w:spacing w:line="408" w:lineRule="exact"/>
              <w:ind w:firstLine="576"/>
            </w:pPr>
            <w:customXml w:element="Sponsors">
              <w:r>
                <w:t xml:space="preserve">By Senator Pflug</w:t>
              </w:r>
            </w:customXml>
          </w:p>
          <w:p w:rsidR="00F74DE3" w:rsidRDefault="00753879" w:rsidP="00F74DE3">
            <w:pPr>
              <w:suppressLineNumbers/>
              <w:spacing w:line="408" w:lineRule="exact"/>
              <w:jc w:val="right"/>
            </w:pPr>
            <w:customXml w:element="FloorAction"/>
          </w:p>
        </w:customXml>
        <w:p w:rsidR="00AF7501" w:rsidRDefault="00F74DE3" w:rsidP="00F74DE3">
          <w:pPr>
            <w:pStyle w:val="RCWSLText"/>
            <w:suppressLineNumbers/>
          </w:pPr>
          <w:permStart w:id="1" w:edGrp="everyone"/>
          <w:r>
            <w:lastRenderedPageBreak/>
            <w:t xml:space="preserve">On page 1, line </w:t>
          </w:r>
          <w:r w:rsidR="00AF7501">
            <w:t xml:space="preserve">3 </w:t>
          </w:r>
          <w:r>
            <w:t>of the title, after "</w:t>
          </w:r>
          <w:r w:rsidR="00AF7501">
            <w:t>levies</w:t>
          </w:r>
          <w:r>
            <w:t>", insert "</w:t>
          </w:r>
          <w:r w:rsidR="00AF7501">
            <w:t>while protecting other levies from pro-rationing</w:t>
          </w:r>
          <w:r>
            <w:t>"</w:t>
          </w:r>
        </w:p>
        <w:p w:rsidR="00DF5D0E" w:rsidRPr="00C8108C" w:rsidRDefault="00AF7501" w:rsidP="00F74DE3">
          <w:pPr>
            <w:pStyle w:val="RCWSLText"/>
            <w:suppressLineNumbers/>
          </w:pPr>
          <w:r>
            <w:tab/>
            <w:t>On page 1, line 3 of the title, after "84.52.010" insert ", 84.52.120,"</w:t>
          </w:r>
        </w:p>
      </w:customXml>
      <w:permEnd w:id="1" w:displacedByCustomXml="next"/>
      <w:customXml w:element="Effect">
        <w:p w:rsidR="00ED2EEB" w:rsidRDefault="00ED2EEB" w:rsidP="00F74DE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74DE3">
                <w:pPr>
                  <w:pStyle w:val="Effect"/>
                  <w:suppressLineNumbers/>
                  <w:shd w:val="clear" w:color="auto" w:fill="auto"/>
                  <w:ind w:left="0" w:firstLine="0"/>
                </w:pPr>
                <w:permStart w:id="2" w:edGrp="everyone" w:colFirst="1" w:colLast="1"/>
              </w:p>
            </w:tc>
            <w:tc>
              <w:tcPr>
                <w:tcW w:w="9874" w:type="dxa"/>
                <w:shd w:val="clear" w:color="auto" w:fill="FFFFFF" w:themeFill="background1"/>
              </w:tcPr>
              <w:p w:rsidR="001C1B27" w:rsidRPr="0096303F" w:rsidRDefault="0096303F" w:rsidP="00F74DE3">
                <w:pPr>
                  <w:pStyle w:val="Effect"/>
                  <w:suppressLineNumbers/>
                  <w:shd w:val="clear" w:color="auto" w:fill="auto"/>
                  <w:ind w:left="0" w:firstLine="0"/>
                </w:pPr>
                <w:r w:rsidRPr="0096303F">
                  <w:tab/>
                </w:r>
                <w:r w:rsidR="001C1B27" w:rsidRPr="0096303F">
                  <w:rPr>
                    <w:u w:val="single"/>
                  </w:rPr>
                  <w:t>EFFECT:</w:t>
                </w:r>
                <w:r w:rsidR="001C1B27" w:rsidRPr="0096303F">
                  <w:t>   </w:t>
                </w:r>
              </w:p>
              <w:p w:rsidR="001B4E53" w:rsidRPr="007D1589" w:rsidRDefault="00AF7501" w:rsidP="00AF7501">
                <w:pPr>
                  <w:pStyle w:val="ListBullet"/>
                  <w:numPr>
                    <w:ilvl w:val="0"/>
                    <w:numId w:val="0"/>
                  </w:numPr>
                  <w:suppressLineNumbers/>
                </w:pPr>
                <w:r>
                  <w:t>Allows any metropolitan park district in King County to go to a vote of the people to protect their levy, should their levy be subject to pro-rationing.  Previously only park districts over 150,000 persons could do this.</w:t>
                </w:r>
              </w:p>
            </w:tc>
          </w:tr>
        </w:tbl>
        <w:p w:rsidR="00DF5D0E" w:rsidRDefault="00753879" w:rsidP="00F74DE3">
          <w:pPr>
            <w:pStyle w:val="BillEnd"/>
            <w:suppressLineNumbers/>
          </w:pPr>
        </w:p>
        <w:permEnd w:id="2" w:displacedByCustomXml="next"/>
      </w:customXml>
      <w:p w:rsidR="00DF5D0E" w:rsidRDefault="00DE256E" w:rsidP="00F74DE3">
        <w:pPr>
          <w:pStyle w:val="BillEnd"/>
          <w:suppressLineNumbers/>
        </w:pPr>
        <w:r>
          <w:rPr>
            <w:b/>
          </w:rPr>
          <w:t>--- END ---</w:t>
        </w:r>
      </w:p>
      <w:p w:rsidR="00DF5D0E" w:rsidRDefault="00753879" w:rsidP="00F74DE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E3" w:rsidRDefault="00F74DE3" w:rsidP="00DF5D0E">
      <w:r>
        <w:separator/>
      </w:r>
    </w:p>
  </w:endnote>
  <w:endnote w:type="continuationSeparator" w:id="0">
    <w:p w:rsidR="00F74DE3" w:rsidRDefault="00F74D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E8" w:rsidRDefault="00161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53879">
    <w:pPr>
      <w:pStyle w:val="AmendDraftFooter"/>
    </w:pPr>
    <w:fldSimple w:instr=" TITLE   \* MERGEFORMAT ">
      <w:r w:rsidR="005B0AED">
        <w:t>5638 AMS PFLU CARL 142</w:t>
      </w:r>
    </w:fldSimple>
    <w:r w:rsidR="001B4E53">
      <w:tab/>
    </w:r>
    <w:fldSimple w:instr=" PAGE  \* Arabic  \* MERGEFORMAT ">
      <w:r w:rsidR="005B0AE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53879">
    <w:pPr>
      <w:pStyle w:val="AmendDraftFooter"/>
    </w:pPr>
    <w:fldSimple w:instr=" TITLE   \* MERGEFORMAT ">
      <w:r w:rsidR="005B0AED">
        <w:t>5638 AMS PFLU CARL 142</w:t>
      </w:r>
    </w:fldSimple>
    <w:r w:rsidR="001B4E53">
      <w:tab/>
    </w:r>
    <w:fldSimple w:instr=" PAGE  \* Arabic  \* MERGEFORMAT ">
      <w:r w:rsidR="005B0AE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E3" w:rsidRDefault="00F74DE3" w:rsidP="00DF5D0E">
      <w:r>
        <w:separator/>
      </w:r>
    </w:p>
  </w:footnote>
  <w:footnote w:type="continuationSeparator" w:id="0">
    <w:p w:rsidR="00F74DE3" w:rsidRDefault="00F74D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E8" w:rsidRDefault="00161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5387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5387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61AE8"/>
    <w:rsid w:val="001A775A"/>
    <w:rsid w:val="001B4E53"/>
    <w:rsid w:val="001C1B27"/>
    <w:rsid w:val="001E6675"/>
    <w:rsid w:val="00217E8A"/>
    <w:rsid w:val="00281CBD"/>
    <w:rsid w:val="00305B2B"/>
    <w:rsid w:val="00316CD9"/>
    <w:rsid w:val="003E2FC6"/>
    <w:rsid w:val="00492DDC"/>
    <w:rsid w:val="004C6615"/>
    <w:rsid w:val="00523C5A"/>
    <w:rsid w:val="005B0AED"/>
    <w:rsid w:val="005E69C3"/>
    <w:rsid w:val="00605C39"/>
    <w:rsid w:val="006841E6"/>
    <w:rsid w:val="006A6E18"/>
    <w:rsid w:val="006F7027"/>
    <w:rsid w:val="0072335D"/>
    <w:rsid w:val="0072541D"/>
    <w:rsid w:val="00753879"/>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AF7501"/>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74DE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289</Words>
  <Characters>1434</Characters>
  <Application>Microsoft Office Word</Application>
  <DocSecurity>8</DocSecurity>
  <Lines>49</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5638 AMS PFLU CARL 142</dc:title>
  <dc:subject/>
  <dc:creator>Dean Carlson</dc:creator>
  <cp:keywords/>
  <dc:description/>
  <cp:lastModifiedBy>Dean Carlson</cp:lastModifiedBy>
  <cp:revision>5</cp:revision>
  <cp:lastPrinted>2011-03-04T19:44:00Z</cp:lastPrinted>
  <dcterms:created xsi:type="dcterms:W3CDTF">2011-03-04T19:27:00Z</dcterms:created>
  <dcterms:modified xsi:type="dcterms:W3CDTF">2011-03-04T19:44:00Z</dcterms:modified>
</cp:coreProperties>
</file>