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D03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7C25">
            <w:t>1000-S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7C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7C25">
            <w:t>MOEL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7C25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7C25">
            <w:t>141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03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7C25">
            <w:rPr>
              <w:b/>
              <w:u w:val="single"/>
            </w:rPr>
            <w:t>SHB 1000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7C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06996">
            <w:rPr>
              <w:b/>
            </w:rPr>
            <w:t xml:space="preserve"> 153</w:t>
          </w:r>
        </w:sdtContent>
      </w:sdt>
    </w:p>
    <w:p w:rsidR="00DF5D0E" w:rsidP="00605C39" w:rsidRDefault="003D036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7C25">
            <w:t>By Representative Moeller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57C2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03/11/2013</w:t>
          </w:r>
        </w:p>
      </w:sdtContent>
    </w:sdt>
    <w:permStart w:edGrp="everyone" w:id="490618507"/>
    <w:p w:rsidRPr="00D927DB" w:rsidR="00057C2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57C25">
        <w:t xml:space="preserve">On page </w:t>
      </w:r>
      <w:r w:rsidR="00D927DB">
        <w:t xml:space="preserve">2, </w:t>
      </w:r>
      <w:r w:rsidR="00851297">
        <w:t xml:space="preserve">at the beginning of </w:t>
      </w:r>
      <w:r w:rsidR="00D927DB">
        <w:t>line 19, after "</w:t>
      </w:r>
      <w:r w:rsidR="00D927DB">
        <w:rPr>
          <w:u w:val="single"/>
        </w:rPr>
        <w:t>chapter</w:t>
      </w:r>
      <w:r w:rsidR="00D927DB">
        <w:t>" strike "</w:t>
      </w:r>
      <w:r w:rsidR="00D927DB">
        <w:rPr>
          <w:u w:val="single"/>
        </w:rPr>
        <w:t>70.126</w:t>
      </w:r>
      <w:r w:rsidR="00D927DB">
        <w:t>" and insert "</w:t>
      </w:r>
      <w:r w:rsidRPr="00D927DB" w:rsidR="00D927DB">
        <w:rPr>
          <w:u w:val="single"/>
        </w:rPr>
        <w:t>70.127</w:t>
      </w:r>
      <w:r w:rsidR="00D927DB">
        <w:t>"</w:t>
      </w:r>
    </w:p>
    <w:p w:rsidRPr="00057C25" w:rsidR="00DF5D0E" w:rsidP="00057C25" w:rsidRDefault="00DF5D0E">
      <w:pPr>
        <w:suppressLineNumbers/>
        <w:rPr>
          <w:spacing w:val="-3"/>
        </w:rPr>
      </w:pPr>
    </w:p>
    <w:permEnd w:id="490618507"/>
    <w:p w:rsidR="00ED2EEB" w:rsidP="00057C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62293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7C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7C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27DB">
                  <w:t xml:space="preserve">Makes a technical change to correctly cross reference the licensure chapter for home health agencies and hospice agencies. </w:t>
                </w:r>
              </w:p>
              <w:p w:rsidRPr="007D1589" w:rsidR="001B4E53" w:rsidP="00057C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6229325"/>
    </w:tbl>
    <w:p w:rsidR="00DF5D0E" w:rsidP="00057C25" w:rsidRDefault="00DF5D0E">
      <w:pPr>
        <w:pStyle w:val="BillEnd"/>
        <w:suppressLineNumbers/>
      </w:pPr>
    </w:p>
    <w:p w:rsidR="00DF5D0E" w:rsidP="00057C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7C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25" w:rsidRDefault="00057C25" w:rsidP="00DF5D0E">
      <w:r>
        <w:separator/>
      </w:r>
    </w:p>
  </w:endnote>
  <w:endnote w:type="continuationSeparator" w:id="0">
    <w:p w:rsidR="00057C25" w:rsidRDefault="00057C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CB" w:rsidRDefault="00C21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E110A">
    <w:pPr>
      <w:pStyle w:val="AmendDraftFooter"/>
    </w:pPr>
    <w:fldSimple w:instr=" TITLE   \* MERGEFORMAT ">
      <w:r w:rsidR="003D0366">
        <w:t>1000-S AMH MOEL HARO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7C2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E110A">
    <w:pPr>
      <w:pStyle w:val="AmendDraftFooter"/>
    </w:pPr>
    <w:fldSimple w:instr=" TITLE   \* MERGEFORMAT ">
      <w:r w:rsidR="003D0366">
        <w:t>1000-S AMH MOEL HARO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D036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25" w:rsidRDefault="00057C25" w:rsidP="00DF5D0E">
      <w:r>
        <w:separator/>
      </w:r>
    </w:p>
  </w:footnote>
  <w:footnote w:type="continuationSeparator" w:id="0">
    <w:p w:rsidR="00057C25" w:rsidRDefault="00057C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CB" w:rsidRDefault="00C21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7C2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D0366"/>
    <w:rsid w:val="003E2FC6"/>
    <w:rsid w:val="00492DDC"/>
    <w:rsid w:val="004C6615"/>
    <w:rsid w:val="00523C5A"/>
    <w:rsid w:val="005E69C3"/>
    <w:rsid w:val="00605C39"/>
    <w:rsid w:val="006841E6"/>
    <w:rsid w:val="006E110A"/>
    <w:rsid w:val="006F7027"/>
    <w:rsid w:val="007049E4"/>
    <w:rsid w:val="00714E7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1297"/>
    <w:rsid w:val="008C7E6E"/>
    <w:rsid w:val="00931B84"/>
    <w:rsid w:val="0096303F"/>
    <w:rsid w:val="00972869"/>
    <w:rsid w:val="00984CD1"/>
    <w:rsid w:val="009F23A9"/>
    <w:rsid w:val="00A01F29"/>
    <w:rsid w:val="00A0699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16CB"/>
    <w:rsid w:val="00C61A83"/>
    <w:rsid w:val="00C8108C"/>
    <w:rsid w:val="00D40447"/>
    <w:rsid w:val="00D659AC"/>
    <w:rsid w:val="00D927D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A37D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1000-S</BillDocName>
  <AmendType>AMH</AmendType>
  <SponsorAcronym>MOEL</SponsorAcronym>
  <DrafterAcronym>HARO</DrafterAcronym>
  <DraftNumber>141</DraftNumber>
  <ReferenceNumber>SHB 1000</ReferenceNumber>
  <Floor>H AMD</Floor>
  <AmendmentNumber> 153</AmendmentNumber>
  <Sponsors>By Representative Moeller</Sponsors>
  <FloorAction>WITHDRAWN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64</Words>
  <Characters>319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1000-S AMH MOEL HARO 141</vt:lpstr>
    </vt:vector>
  </TitlesOfParts>
  <Company>Washington State Legislature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1000-S AMH MOEL HARO 141</dc:title>
  <dc:creator>Omeara Harrington</dc:creator>
  <cp:lastModifiedBy>Omeara Harrington</cp:lastModifiedBy>
  <cp:revision>7</cp:revision>
  <cp:lastPrinted>2013-03-04T15:32:00Z</cp:lastPrinted>
  <dcterms:created xsi:type="dcterms:W3CDTF">2013-03-04T15:23:00Z</dcterms:created>
  <dcterms:modified xsi:type="dcterms:W3CDTF">2013-03-04T15:32:00Z</dcterms:modified>
</cp:coreProperties>
</file>