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820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0C1A">
            <w:t>1027-S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0C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0C1A">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0C1A">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0C1A">
            <w:t>035</w:t>
          </w:r>
        </w:sdtContent>
      </w:sdt>
    </w:p>
    <w:p w:rsidR="00DF5D0E" w:rsidP="00B73E0A" w:rsidRDefault="00AA1230">
      <w:pPr>
        <w:pStyle w:val="OfferedBy"/>
        <w:spacing w:after="120"/>
      </w:pPr>
      <w:r>
        <w:tab/>
      </w:r>
      <w:r>
        <w:tab/>
      </w:r>
      <w:r>
        <w:tab/>
      </w:r>
    </w:p>
    <w:p w:rsidR="00DF5D0E" w:rsidRDefault="001820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0C1A">
            <w:rPr>
              <w:b/>
              <w:u w:val="single"/>
            </w:rPr>
            <w:t>SHB 1027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20C1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207AE">
            <w:rPr>
              <w:b/>
            </w:rPr>
            <w:t xml:space="preserve"> 123</w:t>
          </w:r>
        </w:sdtContent>
      </w:sdt>
    </w:p>
    <w:p w:rsidR="00DF5D0E" w:rsidP="00605C39" w:rsidRDefault="001820C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0C1A">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20C1A">
          <w:pPr>
            <w:spacing w:line="408" w:lineRule="exact"/>
            <w:jc w:val="right"/>
            <w:rPr>
              <w:b/>
              <w:bCs/>
            </w:rPr>
          </w:pPr>
          <w:r>
            <w:rPr>
              <w:b/>
              <w:bCs/>
            </w:rPr>
            <w:t xml:space="preserve">NOT ADOPTED 03/06/2013</w:t>
          </w:r>
        </w:p>
      </w:sdtContent>
    </w:sdt>
    <w:permStart w:edGrp="everyone" w:id="1228544830"/>
    <w:p w:rsidR="00E34026" w:rsidP="00E3402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34026">
        <w:t>Beginning on page 19, line 27, strike all of subsection (d) and insert:</w:t>
      </w:r>
    </w:p>
    <w:p w:rsidR="00E34026" w:rsidP="00E34026" w:rsidRDefault="00E34026">
      <w:pPr>
        <w:pStyle w:val="RCWSLText"/>
      </w:pPr>
      <w:r>
        <w:tab/>
        <w:t>"((</w:t>
      </w:r>
      <w:r>
        <w:rPr>
          <w:strike/>
        </w:rPr>
        <w:t xml:space="preserve">(d) </w:t>
      </w:r>
      <w:r>
        <w:rPr>
          <w:b/>
          <w:strike/>
        </w:rPr>
        <w:t>Residential schedule.</w:t>
      </w:r>
      <w:r>
        <w:rPr>
          <w:strike/>
        </w:rPr>
        <w:t xml:space="preserve">  The court may deviate from the standard calculation if the child spends a significant amount of time with the parent who is obligated to make a support transfer payment.</w:t>
      </w:r>
      <w:r>
        <w:t xml:space="preserve"> </w:t>
      </w:r>
      <w:r>
        <w:rPr>
          <w:strike/>
        </w:rPr>
        <w:t xml:space="preserve">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r w:rsidRPr="00BB5CC4">
        <w:t>))</w:t>
      </w:r>
      <w:r>
        <w:t>"</w:t>
      </w:r>
    </w:p>
    <w:p w:rsidR="00E34026" w:rsidP="00E34026" w:rsidRDefault="00E34026">
      <w:pPr>
        <w:pStyle w:val="RCWSLText"/>
      </w:pPr>
    </w:p>
    <w:p w:rsidR="00E34026" w:rsidP="00E34026" w:rsidRDefault="00E34026">
      <w:pPr>
        <w:pStyle w:val="RCWSLText"/>
      </w:pPr>
      <w:r>
        <w:tab/>
        <w:t>On page 22, after line 22, insert the following:</w:t>
      </w:r>
    </w:p>
    <w:p w:rsidR="00E34026" w:rsidP="00E34026" w:rsidRDefault="00E34026">
      <w:pPr>
        <w:pStyle w:val="RCWSLText"/>
      </w:pPr>
      <w:r>
        <w:tab/>
        <w:t>"</w:t>
      </w:r>
      <w:r>
        <w:rPr>
          <w:u w:val="single"/>
        </w:rPr>
        <w:t>NEW SECTION.</w:t>
      </w:r>
      <w:r>
        <w:rPr>
          <w:b/>
        </w:rPr>
        <w:t xml:space="preserve">  Sec. 7.  </w:t>
      </w:r>
      <w:r>
        <w:t>A new section is added to chapter 26.19 RCW to read as follows:</w:t>
      </w:r>
    </w:p>
    <w:p w:rsidR="00E34026" w:rsidP="00E34026" w:rsidRDefault="00E34026">
      <w:pPr>
        <w:pStyle w:val="RCWSLText"/>
      </w:pPr>
      <w:r>
        <w:tab/>
        <w:t>(1) The court shall make an adjustment to the standard calculation for a shared residential schedule subject to the provisions in this section.</w:t>
      </w:r>
    </w:p>
    <w:p w:rsidR="00E34026" w:rsidP="00E34026" w:rsidRDefault="00E34026">
      <w:pPr>
        <w:pStyle w:val="RCWSLText"/>
      </w:pPr>
      <w:r>
        <w:tab/>
        <w:t xml:space="preserve">(2) </w:t>
      </w:r>
      <w:r w:rsidR="00AE4CDC">
        <w:t>In order to make a</w:t>
      </w:r>
      <w:r>
        <w:t>n adjustment to the standard calculation based on the residential schedule</w:t>
      </w:r>
      <w:r w:rsidR="00AE4CDC">
        <w:t>, there must</w:t>
      </w:r>
      <w:r>
        <w:t xml:space="preserve"> be a court order or findings made by an administrative law judge regarding the number of overnights the child or children spend with the obligor parent, and the number of overnights allocated to the obligor is equivalent to at </w:t>
      </w:r>
      <w:r>
        <w:lastRenderedPageBreak/>
        <w:t>least fourteen percent of annual overnights.  The number of overnights in the court order or administrative law judge's findings must be used to calculate the residential adjustment.  The findings made by an administrative law judge may be based upon a written agreement between the parents or upon sworn testimony provided by a party at the administrative hearing for child support.</w:t>
      </w:r>
    </w:p>
    <w:p w:rsidR="00E34026" w:rsidP="00E34026" w:rsidRDefault="00E34026">
      <w:pPr>
        <w:pStyle w:val="RCWSLText"/>
      </w:pPr>
      <w:r>
        <w:tab/>
        <w:t>(3) The adjustment must be based on the table in section 8 of this act and the formula set forth in the worksheet for calculating residential credit.</w:t>
      </w:r>
    </w:p>
    <w:p w:rsidR="00E34026" w:rsidP="00E34026" w:rsidRDefault="00E34026">
      <w:pPr>
        <w:pStyle w:val="RCWSLText"/>
      </w:pPr>
      <w:r>
        <w:tab/>
        <w:t>(4) An adjustment may not be made to the standard calculation based on the shared residential schedule if:</w:t>
      </w:r>
    </w:p>
    <w:p w:rsidR="00E34026" w:rsidP="00E34026" w:rsidRDefault="00E34026">
      <w:pPr>
        <w:pStyle w:val="RCWSLText"/>
      </w:pPr>
      <w:r>
        <w:tab/>
        <w:t>(a) The adjustment would result in insufficient funds in the household receiving the support transfer payment to meet the basic needs of the child;</w:t>
      </w:r>
    </w:p>
    <w:p w:rsidR="00E34026" w:rsidP="00E34026" w:rsidRDefault="00E34026">
      <w:pPr>
        <w:pStyle w:val="RCWSLText"/>
      </w:pPr>
      <w:r>
        <w:tab/>
        <w:t>(b) The obligee's net income before receiving the support transfer payment is at or below one hundred twenty-five percent of the federal poverty level guidelines for one person; or</w:t>
      </w:r>
    </w:p>
    <w:p w:rsidR="00E34026" w:rsidP="00E34026" w:rsidRDefault="00E34026">
      <w:pPr>
        <w:pStyle w:val="RCWSLText"/>
      </w:pPr>
      <w:r>
        <w:tab/>
        <w:t>(c) The child is receiving temporary assistance for needy families.</w:t>
      </w:r>
    </w:p>
    <w:p w:rsidR="00E34026" w:rsidP="00E34026" w:rsidRDefault="00E34026">
      <w:pPr>
        <w:pStyle w:val="RCWSLText"/>
      </w:pPr>
      <w:r>
        <w:tab/>
        <w:t>(5) To help parties estimate residential credit, the division of child support shall, if feasible and within available resources, create a residential credit calculator available online.</w:t>
      </w:r>
    </w:p>
    <w:p w:rsidR="00E34026" w:rsidP="00E34026" w:rsidRDefault="00E34026">
      <w:pPr>
        <w:pStyle w:val="BegSec-New"/>
      </w:pPr>
      <w:r>
        <w:rPr>
          <w:u w:val="single"/>
        </w:rPr>
        <w:t>NEW SECTION.</w:t>
      </w:r>
      <w:r>
        <w:rPr>
          <w:b/>
        </w:rPr>
        <w:t xml:space="preserve">  Sec. 8.  </w:t>
      </w:r>
      <w:r>
        <w:t>A new section is added to chapter 26.19 RCW to read as follows:</w:t>
      </w:r>
    </w:p>
    <w:p w:rsidR="00E34026" w:rsidP="00E34026" w:rsidRDefault="00E34026">
      <w:pPr>
        <w:pStyle w:val="RCWSLText"/>
      </w:pPr>
      <w:r>
        <w:tab/>
        <w:t xml:space="preserve">Residential time table.  The TOTAL column represents the anticipated total out-of-pocket expenses expressed as a percentage of the basic child support obligation that will be incurred by the parent who will pay child support.  The total expenses are the sum of transferred and duplicated expenses.  The DUPLICATED column represents the duplicated expenses and reflects the assumption that when there is an equal sharing of residential time, fifty percent of the basic child support obligation will be duplicated.  The number of annual </w:t>
      </w:r>
      <w:r>
        <w:lastRenderedPageBreak/>
        <w:t>overnights column will determine the particular fractions of TOTAL and DUPLICATED to be used in the residential time credit worksheet.</w:t>
      </w:r>
    </w:p>
    <w:p w:rsidR="00E34026" w:rsidP="00E34026" w:rsidRDefault="00E34026">
      <w:pPr>
        <w:pStyle w:val="RCWSLText"/>
      </w:pPr>
    </w:p>
    <w:tbl>
      <w:tblPr>
        <w:tblW w:w="0" w:type="auto"/>
        <w:jc w:val="center"/>
        <w:tblCellMar>
          <w:left w:w="120" w:type="dxa"/>
          <w:right w:w="120" w:type="dxa"/>
        </w:tblCellMar>
        <w:tblLook w:val="01E0" w:firstRow="1" w:lastRow="1" w:firstColumn="1" w:lastColumn="1" w:noHBand="0" w:noVBand="0"/>
      </w:tblPr>
      <w:tblGrid>
        <w:gridCol w:w="1180"/>
        <w:gridCol w:w="664"/>
        <w:gridCol w:w="1260"/>
        <w:gridCol w:w="1720"/>
      </w:tblGrid>
      <w:tr w:rsidR="00E34026" w:rsidTr="00460031">
        <w:trPr>
          <w:trHeight w:val="408"/>
          <w:jc w:val="center"/>
        </w:trPr>
        <w:tc>
          <w:tcPr>
            <w:tcW w:w="3100" w:type="dxa"/>
            <w:gridSpan w:val="3"/>
          </w:tcPr>
          <w:p w:rsidR="00E34026" w:rsidP="00460031" w:rsidRDefault="00E34026">
            <w:pPr>
              <w:pStyle w:val="RCWSLTextTable"/>
              <w:jc w:val="center"/>
            </w:pPr>
            <w:r>
              <w:t>ANNUAL OVERNIGHTS</w:t>
            </w:r>
          </w:p>
        </w:tc>
        <w:tc>
          <w:tcPr>
            <w:tcW w:w="1720" w:type="dxa"/>
            <w:vMerge w:val="restart"/>
            <w:vAlign w:val="bottom"/>
          </w:tcPr>
          <w:p w:rsidR="00E34026" w:rsidP="00460031" w:rsidRDefault="00E34026">
            <w:pPr>
              <w:pStyle w:val="RCWSLText"/>
            </w:pPr>
          </w:p>
          <w:p w:rsidR="00E34026" w:rsidP="00460031" w:rsidRDefault="00E34026">
            <w:pPr>
              <w:pStyle w:val="RCWSLTextTable"/>
              <w:jc w:val="center"/>
            </w:pPr>
            <w:r>
              <w:t>DUPLICATED</w:t>
            </w:r>
          </w:p>
        </w:tc>
      </w:tr>
      <w:tr w:rsidR="00E34026" w:rsidTr="00460031">
        <w:trPr>
          <w:trHeight w:val="408"/>
          <w:jc w:val="center"/>
        </w:trPr>
        <w:tc>
          <w:tcPr>
            <w:tcW w:w="1180" w:type="dxa"/>
          </w:tcPr>
          <w:p w:rsidR="00E34026" w:rsidP="00460031" w:rsidRDefault="00E34026">
            <w:pPr>
              <w:pStyle w:val="RCWSLTextTable"/>
              <w:jc w:val="center"/>
            </w:pPr>
            <w:r>
              <w:t>FROM</w:t>
            </w:r>
          </w:p>
        </w:tc>
        <w:tc>
          <w:tcPr>
            <w:tcW w:w="660" w:type="dxa"/>
          </w:tcPr>
          <w:p w:rsidR="00E34026" w:rsidP="00460031" w:rsidRDefault="00E34026">
            <w:pPr>
              <w:pStyle w:val="RCWSLTextTable"/>
              <w:jc w:val="center"/>
            </w:pPr>
            <w:r>
              <w:t>TO</w:t>
            </w:r>
          </w:p>
        </w:tc>
        <w:tc>
          <w:tcPr>
            <w:tcW w:w="1260" w:type="dxa"/>
          </w:tcPr>
          <w:p w:rsidR="00E34026" w:rsidP="00460031" w:rsidRDefault="00E34026">
            <w:pPr>
              <w:pStyle w:val="RCWSLTextTable"/>
              <w:jc w:val="center"/>
            </w:pPr>
            <w:r>
              <w:t>TOTAL</w:t>
            </w:r>
          </w:p>
        </w:tc>
        <w:tc>
          <w:tcPr>
            <w:tcW w:w="0" w:type="dxa"/>
            <w:vMerge/>
          </w:tcPr>
          <w:p w:rsidR="00E34026" w:rsidP="00460031" w:rsidRDefault="00E34026"/>
        </w:tc>
      </w:tr>
      <w:tr w:rsidR="00E34026" w:rsidTr="00460031">
        <w:trPr>
          <w:trHeight w:val="408"/>
          <w:jc w:val="center"/>
        </w:trPr>
        <w:tc>
          <w:tcPr>
            <w:tcW w:w="1180" w:type="dxa"/>
          </w:tcPr>
          <w:p w:rsidR="00E34026" w:rsidP="00460031" w:rsidRDefault="00E34026">
            <w:pPr>
              <w:pStyle w:val="RCWSLTextTable"/>
              <w:jc w:val="center"/>
            </w:pPr>
            <w:r>
              <w:t>1</w:t>
            </w:r>
          </w:p>
        </w:tc>
        <w:tc>
          <w:tcPr>
            <w:tcW w:w="660" w:type="dxa"/>
          </w:tcPr>
          <w:p w:rsidR="00E34026" w:rsidP="00460031" w:rsidRDefault="00E34026">
            <w:pPr>
              <w:pStyle w:val="RCWSLTextTable"/>
              <w:jc w:val="center"/>
            </w:pPr>
            <w:r>
              <w:t>51</w:t>
            </w:r>
          </w:p>
        </w:tc>
        <w:tc>
          <w:tcPr>
            <w:tcW w:w="1260" w:type="dxa"/>
          </w:tcPr>
          <w:p w:rsidR="00E34026" w:rsidP="00460031" w:rsidRDefault="00E34026">
            <w:pPr>
              <w:pStyle w:val="RCWSLTextTable"/>
              <w:jc w:val="center"/>
            </w:pPr>
            <w:r>
              <w:t>0.000</w:t>
            </w:r>
          </w:p>
        </w:tc>
        <w:tc>
          <w:tcPr>
            <w:tcW w:w="1720" w:type="dxa"/>
          </w:tcPr>
          <w:p w:rsidR="00E34026" w:rsidP="00460031" w:rsidRDefault="00E34026">
            <w:pPr>
              <w:pStyle w:val="RCWSLTextTable"/>
              <w:jc w:val="center"/>
            </w:pPr>
            <w:r>
              <w:t>0.000</w:t>
            </w:r>
          </w:p>
        </w:tc>
      </w:tr>
      <w:tr w:rsidR="00E34026" w:rsidTr="00460031">
        <w:trPr>
          <w:trHeight w:val="408"/>
          <w:jc w:val="center"/>
        </w:trPr>
        <w:tc>
          <w:tcPr>
            <w:tcW w:w="1180" w:type="dxa"/>
          </w:tcPr>
          <w:p w:rsidR="00E34026" w:rsidP="00460031" w:rsidRDefault="00E34026">
            <w:pPr>
              <w:pStyle w:val="RCWSLTextTable"/>
              <w:jc w:val="center"/>
            </w:pPr>
            <w:r>
              <w:t>52</w:t>
            </w:r>
          </w:p>
        </w:tc>
        <w:tc>
          <w:tcPr>
            <w:tcW w:w="660" w:type="dxa"/>
          </w:tcPr>
          <w:p w:rsidR="00E34026" w:rsidP="00460031" w:rsidRDefault="00E34026">
            <w:pPr>
              <w:pStyle w:val="RCWSLTextTable"/>
              <w:jc w:val="center"/>
            </w:pPr>
            <w:r>
              <w:t>55</w:t>
            </w:r>
          </w:p>
        </w:tc>
        <w:tc>
          <w:tcPr>
            <w:tcW w:w="1260" w:type="dxa"/>
          </w:tcPr>
          <w:p w:rsidR="00E34026" w:rsidP="00460031" w:rsidRDefault="00E34026">
            <w:pPr>
              <w:pStyle w:val="RCWSLTextTable"/>
              <w:jc w:val="center"/>
            </w:pPr>
            <w:r>
              <w:t>0.062</w:t>
            </w:r>
          </w:p>
        </w:tc>
        <w:tc>
          <w:tcPr>
            <w:tcW w:w="1720" w:type="dxa"/>
          </w:tcPr>
          <w:p w:rsidR="00E34026" w:rsidP="00460031" w:rsidRDefault="00E34026">
            <w:pPr>
              <w:pStyle w:val="RCWSLTextTable"/>
              <w:jc w:val="center"/>
            </w:pPr>
            <w:r>
              <w:t>0.011</w:t>
            </w:r>
          </w:p>
        </w:tc>
      </w:tr>
      <w:tr w:rsidR="00E34026" w:rsidTr="00460031">
        <w:trPr>
          <w:trHeight w:val="408"/>
          <w:jc w:val="center"/>
        </w:trPr>
        <w:tc>
          <w:tcPr>
            <w:tcW w:w="1180" w:type="dxa"/>
          </w:tcPr>
          <w:p w:rsidR="00E34026" w:rsidP="00460031" w:rsidRDefault="00E34026">
            <w:pPr>
              <w:pStyle w:val="RCWSLTextTable"/>
              <w:jc w:val="center"/>
            </w:pPr>
            <w:r>
              <w:t>56</w:t>
            </w:r>
          </w:p>
        </w:tc>
        <w:tc>
          <w:tcPr>
            <w:tcW w:w="660" w:type="dxa"/>
          </w:tcPr>
          <w:p w:rsidR="00E34026" w:rsidP="00460031" w:rsidRDefault="00E34026">
            <w:pPr>
              <w:pStyle w:val="RCWSLTextTable"/>
              <w:jc w:val="center"/>
            </w:pPr>
            <w:r>
              <w:t>60</w:t>
            </w:r>
          </w:p>
        </w:tc>
        <w:tc>
          <w:tcPr>
            <w:tcW w:w="1260" w:type="dxa"/>
          </w:tcPr>
          <w:p w:rsidR="00E34026" w:rsidP="00460031" w:rsidRDefault="00E34026">
            <w:pPr>
              <w:pStyle w:val="RCWSLTextTable"/>
              <w:jc w:val="center"/>
            </w:pPr>
            <w:r>
              <w:t>0.070</w:t>
            </w:r>
          </w:p>
        </w:tc>
        <w:tc>
          <w:tcPr>
            <w:tcW w:w="1720" w:type="dxa"/>
          </w:tcPr>
          <w:p w:rsidR="00E34026" w:rsidP="00460031" w:rsidRDefault="00E34026">
            <w:pPr>
              <w:pStyle w:val="RCWSLTextTable"/>
              <w:jc w:val="center"/>
            </w:pPr>
            <w:r>
              <w:t>0.014</w:t>
            </w:r>
          </w:p>
        </w:tc>
      </w:tr>
      <w:tr w:rsidR="00E34026" w:rsidTr="00460031">
        <w:trPr>
          <w:trHeight w:val="408"/>
          <w:jc w:val="center"/>
        </w:trPr>
        <w:tc>
          <w:tcPr>
            <w:tcW w:w="1180" w:type="dxa"/>
          </w:tcPr>
          <w:p w:rsidR="00E34026" w:rsidP="00460031" w:rsidRDefault="00E34026">
            <w:pPr>
              <w:pStyle w:val="RCWSLTextTable"/>
              <w:jc w:val="center"/>
            </w:pPr>
            <w:r>
              <w:t>61</w:t>
            </w:r>
          </w:p>
        </w:tc>
        <w:tc>
          <w:tcPr>
            <w:tcW w:w="660" w:type="dxa"/>
          </w:tcPr>
          <w:p w:rsidR="00E34026" w:rsidP="00460031" w:rsidRDefault="00E34026">
            <w:pPr>
              <w:pStyle w:val="RCWSLTextTable"/>
              <w:jc w:val="center"/>
            </w:pPr>
            <w:r>
              <w:t>65</w:t>
            </w:r>
          </w:p>
        </w:tc>
        <w:tc>
          <w:tcPr>
            <w:tcW w:w="1260" w:type="dxa"/>
          </w:tcPr>
          <w:p w:rsidR="00E34026" w:rsidP="00460031" w:rsidRDefault="00E34026">
            <w:pPr>
              <w:pStyle w:val="RCWSLTextTable"/>
              <w:jc w:val="center"/>
            </w:pPr>
            <w:r>
              <w:t>0.080</w:t>
            </w:r>
          </w:p>
        </w:tc>
        <w:tc>
          <w:tcPr>
            <w:tcW w:w="1720" w:type="dxa"/>
          </w:tcPr>
          <w:p w:rsidR="00E34026" w:rsidP="00460031" w:rsidRDefault="00E34026">
            <w:pPr>
              <w:pStyle w:val="RCWSLTextTable"/>
              <w:jc w:val="center"/>
            </w:pPr>
            <w:r>
              <w:t>0.020</w:t>
            </w:r>
          </w:p>
        </w:tc>
      </w:tr>
      <w:tr w:rsidR="00E34026" w:rsidTr="00460031">
        <w:trPr>
          <w:trHeight w:val="408"/>
          <w:jc w:val="center"/>
        </w:trPr>
        <w:tc>
          <w:tcPr>
            <w:tcW w:w="1180" w:type="dxa"/>
          </w:tcPr>
          <w:p w:rsidR="00E34026" w:rsidP="00460031" w:rsidRDefault="00E34026">
            <w:pPr>
              <w:pStyle w:val="RCWSLTextTable"/>
              <w:jc w:val="center"/>
            </w:pPr>
            <w:r>
              <w:t>66</w:t>
            </w:r>
          </w:p>
        </w:tc>
        <w:tc>
          <w:tcPr>
            <w:tcW w:w="660" w:type="dxa"/>
          </w:tcPr>
          <w:p w:rsidR="00E34026" w:rsidP="00460031" w:rsidRDefault="00E34026">
            <w:pPr>
              <w:pStyle w:val="RCWSLTextTable"/>
              <w:jc w:val="center"/>
            </w:pPr>
            <w:r>
              <w:t>70</w:t>
            </w:r>
          </w:p>
        </w:tc>
        <w:tc>
          <w:tcPr>
            <w:tcW w:w="1260" w:type="dxa"/>
          </w:tcPr>
          <w:p w:rsidR="00E34026" w:rsidP="00460031" w:rsidRDefault="00E34026">
            <w:pPr>
              <w:pStyle w:val="RCWSLTextTable"/>
              <w:jc w:val="center"/>
            </w:pPr>
            <w:r>
              <w:t>0.093</w:t>
            </w:r>
          </w:p>
        </w:tc>
        <w:tc>
          <w:tcPr>
            <w:tcW w:w="1720" w:type="dxa"/>
          </w:tcPr>
          <w:p w:rsidR="00E34026" w:rsidP="00460031" w:rsidRDefault="00E34026">
            <w:pPr>
              <w:pStyle w:val="RCWSLTextTable"/>
              <w:jc w:val="center"/>
            </w:pPr>
            <w:r>
              <w:t>0.028</w:t>
            </w:r>
          </w:p>
        </w:tc>
      </w:tr>
      <w:tr w:rsidR="00E34026" w:rsidTr="00460031">
        <w:trPr>
          <w:trHeight w:val="408"/>
          <w:jc w:val="center"/>
        </w:trPr>
        <w:tc>
          <w:tcPr>
            <w:tcW w:w="1180" w:type="dxa"/>
          </w:tcPr>
          <w:p w:rsidR="00E34026" w:rsidP="00460031" w:rsidRDefault="00E34026">
            <w:pPr>
              <w:pStyle w:val="RCWSLTextTable"/>
              <w:jc w:val="center"/>
            </w:pPr>
            <w:r>
              <w:t>71</w:t>
            </w:r>
          </w:p>
        </w:tc>
        <w:tc>
          <w:tcPr>
            <w:tcW w:w="660" w:type="dxa"/>
          </w:tcPr>
          <w:p w:rsidR="00E34026" w:rsidP="00460031" w:rsidRDefault="00E34026">
            <w:pPr>
              <w:pStyle w:val="RCWSLTextTable"/>
              <w:jc w:val="center"/>
            </w:pPr>
            <w:r>
              <w:t>75</w:t>
            </w:r>
          </w:p>
        </w:tc>
        <w:tc>
          <w:tcPr>
            <w:tcW w:w="1260" w:type="dxa"/>
          </w:tcPr>
          <w:p w:rsidR="00E34026" w:rsidP="00460031" w:rsidRDefault="00E34026">
            <w:pPr>
              <w:pStyle w:val="RCWSLTextTable"/>
              <w:jc w:val="center"/>
            </w:pPr>
            <w:r>
              <w:t>0.108</w:t>
            </w:r>
          </w:p>
        </w:tc>
        <w:tc>
          <w:tcPr>
            <w:tcW w:w="1720" w:type="dxa"/>
          </w:tcPr>
          <w:p w:rsidR="00E34026" w:rsidP="00460031" w:rsidRDefault="00E34026">
            <w:pPr>
              <w:pStyle w:val="RCWSLTextTable"/>
              <w:jc w:val="center"/>
            </w:pPr>
            <w:r>
              <w:t>0.038</w:t>
            </w:r>
          </w:p>
        </w:tc>
      </w:tr>
      <w:tr w:rsidR="00E34026" w:rsidTr="00460031">
        <w:trPr>
          <w:trHeight w:val="408"/>
          <w:jc w:val="center"/>
        </w:trPr>
        <w:tc>
          <w:tcPr>
            <w:tcW w:w="1180" w:type="dxa"/>
          </w:tcPr>
          <w:p w:rsidR="00E34026" w:rsidP="00460031" w:rsidRDefault="00E34026">
            <w:pPr>
              <w:pStyle w:val="RCWSLTextTable"/>
              <w:jc w:val="center"/>
            </w:pPr>
            <w:r>
              <w:t>76</w:t>
            </w:r>
          </w:p>
        </w:tc>
        <w:tc>
          <w:tcPr>
            <w:tcW w:w="660" w:type="dxa"/>
          </w:tcPr>
          <w:p w:rsidR="00E34026" w:rsidP="00460031" w:rsidRDefault="00E34026">
            <w:pPr>
              <w:pStyle w:val="RCWSLTextTable"/>
              <w:jc w:val="center"/>
            </w:pPr>
            <w:r>
              <w:t>80</w:t>
            </w:r>
          </w:p>
        </w:tc>
        <w:tc>
          <w:tcPr>
            <w:tcW w:w="1260" w:type="dxa"/>
          </w:tcPr>
          <w:p w:rsidR="00E34026" w:rsidP="00460031" w:rsidRDefault="00E34026">
            <w:pPr>
              <w:pStyle w:val="RCWSLTextTable"/>
              <w:jc w:val="center"/>
            </w:pPr>
            <w:r>
              <w:t>0.127</w:t>
            </w:r>
          </w:p>
        </w:tc>
        <w:tc>
          <w:tcPr>
            <w:tcW w:w="1720" w:type="dxa"/>
          </w:tcPr>
          <w:p w:rsidR="00E34026" w:rsidP="00460031" w:rsidRDefault="00E34026">
            <w:pPr>
              <w:pStyle w:val="RCWSLTextTable"/>
              <w:jc w:val="center"/>
            </w:pPr>
            <w:r>
              <w:t>0.052</w:t>
            </w:r>
          </w:p>
        </w:tc>
      </w:tr>
      <w:tr w:rsidR="00E34026" w:rsidTr="00460031">
        <w:trPr>
          <w:trHeight w:val="408"/>
          <w:jc w:val="center"/>
        </w:trPr>
        <w:tc>
          <w:tcPr>
            <w:tcW w:w="1180" w:type="dxa"/>
          </w:tcPr>
          <w:p w:rsidR="00E34026" w:rsidP="00460031" w:rsidRDefault="00E34026">
            <w:pPr>
              <w:pStyle w:val="RCWSLTextTable"/>
              <w:jc w:val="center"/>
            </w:pPr>
            <w:r>
              <w:t>81</w:t>
            </w:r>
          </w:p>
        </w:tc>
        <w:tc>
          <w:tcPr>
            <w:tcW w:w="660" w:type="dxa"/>
          </w:tcPr>
          <w:p w:rsidR="00E34026" w:rsidP="00460031" w:rsidRDefault="00E34026">
            <w:pPr>
              <w:pStyle w:val="RCWSLTextTable"/>
              <w:jc w:val="center"/>
            </w:pPr>
            <w:r>
              <w:t>85</w:t>
            </w:r>
          </w:p>
        </w:tc>
        <w:tc>
          <w:tcPr>
            <w:tcW w:w="1260" w:type="dxa"/>
          </w:tcPr>
          <w:p w:rsidR="00E34026" w:rsidP="00460031" w:rsidRDefault="00E34026">
            <w:pPr>
              <w:pStyle w:val="RCWSLTextTable"/>
              <w:jc w:val="center"/>
            </w:pPr>
            <w:r>
              <w:t>0.150</w:t>
            </w:r>
          </w:p>
        </w:tc>
        <w:tc>
          <w:tcPr>
            <w:tcW w:w="1720" w:type="dxa"/>
          </w:tcPr>
          <w:p w:rsidR="00E34026" w:rsidP="00460031" w:rsidRDefault="00E34026">
            <w:pPr>
              <w:pStyle w:val="RCWSLTextTable"/>
              <w:jc w:val="center"/>
            </w:pPr>
            <w:r>
              <w:t>0.070</w:t>
            </w:r>
          </w:p>
        </w:tc>
      </w:tr>
      <w:tr w:rsidR="00E34026" w:rsidTr="00460031">
        <w:trPr>
          <w:trHeight w:val="408"/>
          <w:jc w:val="center"/>
        </w:trPr>
        <w:tc>
          <w:tcPr>
            <w:tcW w:w="1180" w:type="dxa"/>
          </w:tcPr>
          <w:p w:rsidR="00E34026" w:rsidP="00460031" w:rsidRDefault="00E34026">
            <w:pPr>
              <w:pStyle w:val="RCWSLTextTable"/>
              <w:jc w:val="center"/>
            </w:pPr>
            <w:r>
              <w:t>86</w:t>
            </w:r>
          </w:p>
        </w:tc>
        <w:tc>
          <w:tcPr>
            <w:tcW w:w="660" w:type="dxa"/>
          </w:tcPr>
          <w:p w:rsidR="00E34026" w:rsidP="00460031" w:rsidRDefault="00E34026">
            <w:pPr>
              <w:pStyle w:val="RCWSLTextTable"/>
              <w:jc w:val="center"/>
            </w:pPr>
            <w:r>
              <w:t>90</w:t>
            </w:r>
          </w:p>
        </w:tc>
        <w:tc>
          <w:tcPr>
            <w:tcW w:w="1260" w:type="dxa"/>
          </w:tcPr>
          <w:p w:rsidR="00E34026" w:rsidP="00460031" w:rsidRDefault="00E34026">
            <w:pPr>
              <w:pStyle w:val="RCWSLTextTable"/>
              <w:jc w:val="center"/>
            </w:pPr>
            <w:r>
              <w:t>0.178</w:t>
            </w:r>
          </w:p>
        </w:tc>
        <w:tc>
          <w:tcPr>
            <w:tcW w:w="1720" w:type="dxa"/>
          </w:tcPr>
          <w:p w:rsidR="00E34026" w:rsidP="00460031" w:rsidRDefault="00E34026">
            <w:pPr>
              <w:pStyle w:val="RCWSLTextTable"/>
              <w:jc w:val="center"/>
            </w:pPr>
            <w:r>
              <w:t>0.093</w:t>
            </w:r>
          </w:p>
        </w:tc>
      </w:tr>
      <w:tr w:rsidR="00E34026" w:rsidTr="00460031">
        <w:trPr>
          <w:trHeight w:val="408"/>
          <w:jc w:val="center"/>
        </w:trPr>
        <w:tc>
          <w:tcPr>
            <w:tcW w:w="1180" w:type="dxa"/>
          </w:tcPr>
          <w:p w:rsidR="00E34026" w:rsidP="00460031" w:rsidRDefault="00E34026">
            <w:pPr>
              <w:pStyle w:val="RCWSLTextTable"/>
              <w:jc w:val="center"/>
            </w:pPr>
            <w:r>
              <w:t>91</w:t>
            </w:r>
          </w:p>
        </w:tc>
        <w:tc>
          <w:tcPr>
            <w:tcW w:w="660" w:type="dxa"/>
          </w:tcPr>
          <w:p w:rsidR="00E34026" w:rsidP="00460031" w:rsidRDefault="00E34026">
            <w:pPr>
              <w:pStyle w:val="RCWSLTextTable"/>
              <w:jc w:val="center"/>
            </w:pPr>
            <w:r>
              <w:t>95</w:t>
            </w:r>
          </w:p>
        </w:tc>
        <w:tc>
          <w:tcPr>
            <w:tcW w:w="1260" w:type="dxa"/>
          </w:tcPr>
          <w:p w:rsidR="00E34026" w:rsidP="00460031" w:rsidRDefault="00E34026">
            <w:pPr>
              <w:pStyle w:val="RCWSLTextTable"/>
              <w:jc w:val="center"/>
            </w:pPr>
            <w:r>
              <w:t>0.211</w:t>
            </w:r>
          </w:p>
        </w:tc>
        <w:tc>
          <w:tcPr>
            <w:tcW w:w="1720" w:type="dxa"/>
          </w:tcPr>
          <w:p w:rsidR="00E34026" w:rsidP="00460031" w:rsidRDefault="00E34026">
            <w:pPr>
              <w:pStyle w:val="RCWSLTextTable"/>
              <w:jc w:val="center"/>
            </w:pPr>
            <w:r>
              <w:t>0.122</w:t>
            </w:r>
          </w:p>
        </w:tc>
      </w:tr>
      <w:tr w:rsidR="00E34026" w:rsidTr="00460031">
        <w:trPr>
          <w:trHeight w:val="408"/>
          <w:jc w:val="center"/>
        </w:trPr>
        <w:tc>
          <w:tcPr>
            <w:tcW w:w="1180" w:type="dxa"/>
          </w:tcPr>
          <w:p w:rsidR="00E34026" w:rsidP="00460031" w:rsidRDefault="00E34026">
            <w:pPr>
              <w:pStyle w:val="RCWSLTextTable"/>
              <w:jc w:val="center"/>
            </w:pPr>
            <w:r>
              <w:t>96</w:t>
            </w:r>
          </w:p>
        </w:tc>
        <w:tc>
          <w:tcPr>
            <w:tcW w:w="660" w:type="dxa"/>
          </w:tcPr>
          <w:p w:rsidR="00E34026" w:rsidP="00460031" w:rsidRDefault="00E34026">
            <w:pPr>
              <w:pStyle w:val="RCWSLTextTable"/>
              <w:jc w:val="center"/>
            </w:pPr>
            <w:r>
              <w:t>100</w:t>
            </w:r>
          </w:p>
        </w:tc>
        <w:tc>
          <w:tcPr>
            <w:tcW w:w="1260" w:type="dxa"/>
          </w:tcPr>
          <w:p w:rsidR="00E34026" w:rsidP="00460031" w:rsidRDefault="00E34026">
            <w:pPr>
              <w:pStyle w:val="RCWSLTextTable"/>
              <w:jc w:val="center"/>
            </w:pPr>
            <w:r>
              <w:t>0.250</w:t>
            </w:r>
          </w:p>
        </w:tc>
        <w:tc>
          <w:tcPr>
            <w:tcW w:w="1720" w:type="dxa"/>
          </w:tcPr>
          <w:p w:rsidR="00E34026" w:rsidP="00460031" w:rsidRDefault="00E34026">
            <w:pPr>
              <w:pStyle w:val="RCWSLTextTable"/>
              <w:jc w:val="center"/>
            </w:pPr>
            <w:r>
              <w:t>0.156</w:t>
            </w:r>
          </w:p>
        </w:tc>
      </w:tr>
      <w:tr w:rsidR="00E34026" w:rsidTr="00460031">
        <w:trPr>
          <w:trHeight w:val="408"/>
          <w:jc w:val="center"/>
        </w:trPr>
        <w:tc>
          <w:tcPr>
            <w:tcW w:w="1180" w:type="dxa"/>
          </w:tcPr>
          <w:p w:rsidR="00E34026" w:rsidP="00460031" w:rsidRDefault="00E34026">
            <w:pPr>
              <w:pStyle w:val="RCWSLTextTable"/>
              <w:jc w:val="center"/>
            </w:pPr>
            <w:r>
              <w:t>101</w:t>
            </w:r>
          </w:p>
        </w:tc>
        <w:tc>
          <w:tcPr>
            <w:tcW w:w="660" w:type="dxa"/>
          </w:tcPr>
          <w:p w:rsidR="00E34026" w:rsidP="00460031" w:rsidRDefault="00E34026">
            <w:pPr>
              <w:pStyle w:val="RCWSLTextTable"/>
              <w:jc w:val="center"/>
            </w:pPr>
            <w:r>
              <w:t>105</w:t>
            </w:r>
          </w:p>
        </w:tc>
        <w:tc>
          <w:tcPr>
            <w:tcW w:w="1260" w:type="dxa"/>
          </w:tcPr>
          <w:p w:rsidR="00E34026" w:rsidP="00460031" w:rsidRDefault="00E34026">
            <w:pPr>
              <w:pStyle w:val="RCWSLTextTable"/>
              <w:jc w:val="center"/>
            </w:pPr>
            <w:r>
              <w:t>0.294</w:t>
            </w:r>
          </w:p>
        </w:tc>
        <w:tc>
          <w:tcPr>
            <w:tcW w:w="1720" w:type="dxa"/>
          </w:tcPr>
          <w:p w:rsidR="00E34026" w:rsidP="00460031" w:rsidRDefault="00E34026">
            <w:pPr>
              <w:pStyle w:val="RCWSLTextTable"/>
              <w:jc w:val="center"/>
            </w:pPr>
            <w:r>
              <w:t>0.195</w:t>
            </w:r>
          </w:p>
        </w:tc>
      </w:tr>
      <w:tr w:rsidR="00E34026" w:rsidTr="00460031">
        <w:trPr>
          <w:trHeight w:val="408"/>
          <w:jc w:val="center"/>
        </w:trPr>
        <w:tc>
          <w:tcPr>
            <w:tcW w:w="1180" w:type="dxa"/>
          </w:tcPr>
          <w:p w:rsidR="00E34026" w:rsidP="00460031" w:rsidRDefault="00E34026">
            <w:pPr>
              <w:pStyle w:val="RCWSLTextTable"/>
              <w:jc w:val="center"/>
            </w:pPr>
            <w:r>
              <w:t>106</w:t>
            </w:r>
          </w:p>
        </w:tc>
        <w:tc>
          <w:tcPr>
            <w:tcW w:w="660" w:type="dxa"/>
          </w:tcPr>
          <w:p w:rsidR="00E34026" w:rsidP="00460031" w:rsidRDefault="00E34026">
            <w:pPr>
              <w:pStyle w:val="RCWSLTextTable"/>
              <w:jc w:val="center"/>
            </w:pPr>
            <w:r>
              <w:t>110</w:t>
            </w:r>
          </w:p>
        </w:tc>
        <w:tc>
          <w:tcPr>
            <w:tcW w:w="1260" w:type="dxa"/>
          </w:tcPr>
          <w:p w:rsidR="00E34026" w:rsidP="00460031" w:rsidRDefault="00E34026">
            <w:pPr>
              <w:pStyle w:val="RCWSLTextTable"/>
              <w:jc w:val="center"/>
            </w:pPr>
            <w:r>
              <w:t>0.341</w:t>
            </w:r>
          </w:p>
        </w:tc>
        <w:tc>
          <w:tcPr>
            <w:tcW w:w="1720" w:type="dxa"/>
          </w:tcPr>
          <w:p w:rsidR="00E34026" w:rsidP="00460031" w:rsidRDefault="00E34026">
            <w:pPr>
              <w:pStyle w:val="RCWSLTextTable"/>
              <w:jc w:val="center"/>
            </w:pPr>
            <w:r>
              <w:t>0.237</w:t>
            </w:r>
          </w:p>
        </w:tc>
      </w:tr>
      <w:tr w:rsidR="00E34026" w:rsidTr="00460031">
        <w:trPr>
          <w:trHeight w:val="408"/>
          <w:jc w:val="center"/>
        </w:trPr>
        <w:tc>
          <w:tcPr>
            <w:tcW w:w="1180" w:type="dxa"/>
          </w:tcPr>
          <w:p w:rsidR="00E34026" w:rsidP="00460031" w:rsidRDefault="00E34026">
            <w:pPr>
              <w:pStyle w:val="RCWSLTextTable"/>
              <w:jc w:val="center"/>
            </w:pPr>
            <w:r>
              <w:t>111</w:t>
            </w:r>
          </w:p>
        </w:tc>
        <w:tc>
          <w:tcPr>
            <w:tcW w:w="660" w:type="dxa"/>
          </w:tcPr>
          <w:p w:rsidR="00E34026" w:rsidP="00460031" w:rsidRDefault="00E34026">
            <w:pPr>
              <w:pStyle w:val="RCWSLTextTable"/>
              <w:jc w:val="center"/>
            </w:pPr>
            <w:r>
              <w:t>115</w:t>
            </w:r>
          </w:p>
        </w:tc>
        <w:tc>
          <w:tcPr>
            <w:tcW w:w="1260" w:type="dxa"/>
          </w:tcPr>
          <w:p w:rsidR="00E34026" w:rsidP="00460031" w:rsidRDefault="00E34026">
            <w:pPr>
              <w:pStyle w:val="RCWSLTextTable"/>
              <w:jc w:val="center"/>
            </w:pPr>
            <w:r>
              <w:t>0.388</w:t>
            </w:r>
          </w:p>
        </w:tc>
        <w:tc>
          <w:tcPr>
            <w:tcW w:w="1720" w:type="dxa"/>
          </w:tcPr>
          <w:p w:rsidR="00E34026" w:rsidP="00460031" w:rsidRDefault="00E34026">
            <w:pPr>
              <w:pStyle w:val="RCWSLTextTable"/>
              <w:jc w:val="center"/>
            </w:pPr>
            <w:r>
              <w:t>0.280</w:t>
            </w:r>
          </w:p>
        </w:tc>
      </w:tr>
      <w:tr w:rsidR="00E34026" w:rsidTr="00460031">
        <w:trPr>
          <w:trHeight w:val="408"/>
          <w:jc w:val="center"/>
        </w:trPr>
        <w:tc>
          <w:tcPr>
            <w:tcW w:w="1180" w:type="dxa"/>
          </w:tcPr>
          <w:p w:rsidR="00E34026" w:rsidP="00460031" w:rsidRDefault="00E34026">
            <w:pPr>
              <w:pStyle w:val="RCWSLTextTable"/>
              <w:jc w:val="center"/>
            </w:pPr>
            <w:r>
              <w:t>116</w:t>
            </w:r>
          </w:p>
        </w:tc>
        <w:tc>
          <w:tcPr>
            <w:tcW w:w="660" w:type="dxa"/>
          </w:tcPr>
          <w:p w:rsidR="00E34026" w:rsidP="00460031" w:rsidRDefault="00E34026">
            <w:pPr>
              <w:pStyle w:val="RCWSLTextTable"/>
              <w:jc w:val="center"/>
            </w:pPr>
            <w:r>
              <w:t>120</w:t>
            </w:r>
          </w:p>
        </w:tc>
        <w:tc>
          <w:tcPr>
            <w:tcW w:w="1260" w:type="dxa"/>
          </w:tcPr>
          <w:p w:rsidR="00E34026" w:rsidP="00460031" w:rsidRDefault="00E34026">
            <w:pPr>
              <w:pStyle w:val="RCWSLTextTable"/>
              <w:jc w:val="center"/>
            </w:pPr>
            <w:r>
              <w:t>0.434</w:t>
            </w:r>
          </w:p>
        </w:tc>
        <w:tc>
          <w:tcPr>
            <w:tcW w:w="1720" w:type="dxa"/>
          </w:tcPr>
          <w:p w:rsidR="00E34026" w:rsidP="00460031" w:rsidRDefault="00E34026">
            <w:pPr>
              <w:pStyle w:val="RCWSLTextTable"/>
              <w:jc w:val="center"/>
            </w:pPr>
            <w:r>
              <w:t>0.321</w:t>
            </w:r>
          </w:p>
        </w:tc>
      </w:tr>
      <w:tr w:rsidR="00E34026" w:rsidTr="00460031">
        <w:trPr>
          <w:trHeight w:val="408"/>
          <w:jc w:val="center"/>
        </w:trPr>
        <w:tc>
          <w:tcPr>
            <w:tcW w:w="1180" w:type="dxa"/>
          </w:tcPr>
          <w:p w:rsidR="00E34026" w:rsidP="00460031" w:rsidRDefault="00E34026">
            <w:pPr>
              <w:pStyle w:val="RCWSLTextTable"/>
              <w:jc w:val="center"/>
            </w:pPr>
            <w:r>
              <w:t>121</w:t>
            </w:r>
          </w:p>
        </w:tc>
        <w:tc>
          <w:tcPr>
            <w:tcW w:w="660" w:type="dxa"/>
          </w:tcPr>
          <w:p w:rsidR="00E34026" w:rsidP="00460031" w:rsidRDefault="00E34026">
            <w:pPr>
              <w:pStyle w:val="RCWSLTextTable"/>
              <w:jc w:val="center"/>
            </w:pPr>
            <w:r>
              <w:t>125</w:t>
            </w:r>
          </w:p>
        </w:tc>
        <w:tc>
          <w:tcPr>
            <w:tcW w:w="1260" w:type="dxa"/>
          </w:tcPr>
          <w:p w:rsidR="00E34026" w:rsidP="00460031" w:rsidRDefault="00E34026">
            <w:pPr>
              <w:pStyle w:val="RCWSLTextTable"/>
              <w:jc w:val="center"/>
            </w:pPr>
            <w:r>
              <w:t>0.476</w:t>
            </w:r>
          </w:p>
        </w:tc>
        <w:tc>
          <w:tcPr>
            <w:tcW w:w="1720" w:type="dxa"/>
          </w:tcPr>
          <w:p w:rsidR="00E34026" w:rsidP="00460031" w:rsidRDefault="00E34026">
            <w:pPr>
              <w:pStyle w:val="RCWSLTextTable"/>
              <w:jc w:val="center"/>
            </w:pPr>
            <w:r>
              <w:t>0.358</w:t>
            </w:r>
          </w:p>
        </w:tc>
      </w:tr>
      <w:tr w:rsidR="00E34026" w:rsidTr="00460031">
        <w:trPr>
          <w:trHeight w:val="408"/>
          <w:jc w:val="center"/>
        </w:trPr>
        <w:tc>
          <w:tcPr>
            <w:tcW w:w="1180" w:type="dxa"/>
          </w:tcPr>
          <w:p w:rsidR="00E34026" w:rsidP="00460031" w:rsidRDefault="00E34026">
            <w:pPr>
              <w:pStyle w:val="RCWSLTextTable"/>
              <w:jc w:val="center"/>
            </w:pPr>
            <w:r>
              <w:t>126</w:t>
            </w:r>
          </w:p>
        </w:tc>
        <w:tc>
          <w:tcPr>
            <w:tcW w:w="660" w:type="dxa"/>
          </w:tcPr>
          <w:p w:rsidR="00E34026" w:rsidP="00460031" w:rsidRDefault="00E34026">
            <w:pPr>
              <w:pStyle w:val="RCWSLTextTable"/>
              <w:jc w:val="center"/>
            </w:pPr>
            <w:r>
              <w:t>130</w:t>
            </w:r>
          </w:p>
        </w:tc>
        <w:tc>
          <w:tcPr>
            <w:tcW w:w="1260" w:type="dxa"/>
          </w:tcPr>
          <w:p w:rsidR="00E34026" w:rsidP="00460031" w:rsidRDefault="00E34026">
            <w:pPr>
              <w:pStyle w:val="RCWSLTextTable"/>
              <w:jc w:val="center"/>
            </w:pPr>
            <w:r>
              <w:t>0.513</w:t>
            </w:r>
          </w:p>
        </w:tc>
        <w:tc>
          <w:tcPr>
            <w:tcW w:w="1720" w:type="dxa"/>
          </w:tcPr>
          <w:p w:rsidR="00E34026" w:rsidP="00460031" w:rsidRDefault="00E34026">
            <w:pPr>
              <w:pStyle w:val="RCWSLTextTable"/>
              <w:jc w:val="center"/>
            </w:pPr>
            <w:r>
              <w:t>0.390</w:t>
            </w:r>
          </w:p>
        </w:tc>
      </w:tr>
      <w:tr w:rsidR="00E34026" w:rsidTr="00460031">
        <w:trPr>
          <w:trHeight w:val="408"/>
          <w:jc w:val="center"/>
        </w:trPr>
        <w:tc>
          <w:tcPr>
            <w:tcW w:w="1180" w:type="dxa"/>
          </w:tcPr>
          <w:p w:rsidR="00E34026" w:rsidP="00460031" w:rsidRDefault="00E34026">
            <w:pPr>
              <w:pStyle w:val="RCWSLTextTable"/>
              <w:jc w:val="center"/>
            </w:pPr>
            <w:r>
              <w:t>131</w:t>
            </w:r>
          </w:p>
        </w:tc>
        <w:tc>
          <w:tcPr>
            <w:tcW w:w="660" w:type="dxa"/>
          </w:tcPr>
          <w:p w:rsidR="00E34026" w:rsidP="00460031" w:rsidRDefault="00E34026">
            <w:pPr>
              <w:pStyle w:val="RCWSLTextTable"/>
              <w:jc w:val="center"/>
            </w:pPr>
            <w:r>
              <w:t>135</w:t>
            </w:r>
          </w:p>
        </w:tc>
        <w:tc>
          <w:tcPr>
            <w:tcW w:w="1260" w:type="dxa"/>
          </w:tcPr>
          <w:p w:rsidR="00E34026" w:rsidP="00460031" w:rsidRDefault="00E34026">
            <w:pPr>
              <w:pStyle w:val="RCWSLTextTable"/>
              <w:jc w:val="center"/>
            </w:pPr>
            <w:r>
              <w:t>0.544</w:t>
            </w:r>
          </w:p>
        </w:tc>
        <w:tc>
          <w:tcPr>
            <w:tcW w:w="1720" w:type="dxa"/>
          </w:tcPr>
          <w:p w:rsidR="00E34026" w:rsidP="00460031" w:rsidRDefault="00E34026">
            <w:pPr>
              <w:pStyle w:val="RCWSLTextTable"/>
              <w:jc w:val="center"/>
            </w:pPr>
            <w:r>
              <w:t>0.417</w:t>
            </w:r>
          </w:p>
        </w:tc>
      </w:tr>
      <w:tr w:rsidR="00E34026" w:rsidTr="00460031">
        <w:trPr>
          <w:trHeight w:val="408"/>
          <w:jc w:val="center"/>
        </w:trPr>
        <w:tc>
          <w:tcPr>
            <w:tcW w:w="1180" w:type="dxa"/>
          </w:tcPr>
          <w:p w:rsidR="00E34026" w:rsidP="00460031" w:rsidRDefault="00E34026">
            <w:pPr>
              <w:pStyle w:val="RCWSLTextTable"/>
              <w:jc w:val="center"/>
            </w:pPr>
            <w:r>
              <w:t>136</w:t>
            </w:r>
          </w:p>
        </w:tc>
        <w:tc>
          <w:tcPr>
            <w:tcW w:w="660" w:type="dxa"/>
          </w:tcPr>
          <w:p w:rsidR="00E34026" w:rsidP="00460031" w:rsidRDefault="00E34026">
            <w:pPr>
              <w:pStyle w:val="RCWSLTextTable"/>
              <w:jc w:val="center"/>
            </w:pPr>
            <w:r>
              <w:t>140</w:t>
            </w:r>
          </w:p>
        </w:tc>
        <w:tc>
          <w:tcPr>
            <w:tcW w:w="1260" w:type="dxa"/>
          </w:tcPr>
          <w:p w:rsidR="00E34026" w:rsidP="00460031" w:rsidRDefault="00E34026">
            <w:pPr>
              <w:pStyle w:val="RCWSLTextTable"/>
              <w:jc w:val="center"/>
            </w:pPr>
            <w:r>
              <w:t>0.570</w:t>
            </w:r>
          </w:p>
        </w:tc>
        <w:tc>
          <w:tcPr>
            <w:tcW w:w="1720" w:type="dxa"/>
          </w:tcPr>
          <w:p w:rsidR="00E34026" w:rsidP="00460031" w:rsidRDefault="00E34026">
            <w:pPr>
              <w:pStyle w:val="RCWSLTextTable"/>
              <w:jc w:val="center"/>
            </w:pPr>
            <w:r>
              <w:t>0.438</w:t>
            </w:r>
          </w:p>
        </w:tc>
      </w:tr>
      <w:tr w:rsidR="00E34026" w:rsidTr="00460031">
        <w:trPr>
          <w:trHeight w:val="408"/>
          <w:jc w:val="center"/>
        </w:trPr>
        <w:tc>
          <w:tcPr>
            <w:tcW w:w="1180" w:type="dxa"/>
          </w:tcPr>
          <w:p w:rsidR="00E34026" w:rsidP="00460031" w:rsidRDefault="00E34026">
            <w:pPr>
              <w:pStyle w:val="RCWSLTextTable"/>
              <w:jc w:val="center"/>
            </w:pPr>
            <w:r>
              <w:t>141</w:t>
            </w:r>
          </w:p>
        </w:tc>
        <w:tc>
          <w:tcPr>
            <w:tcW w:w="660" w:type="dxa"/>
          </w:tcPr>
          <w:p w:rsidR="00E34026" w:rsidP="00460031" w:rsidRDefault="00E34026">
            <w:pPr>
              <w:pStyle w:val="RCWSLTextTable"/>
              <w:jc w:val="center"/>
            </w:pPr>
            <w:r>
              <w:t>145</w:t>
            </w:r>
          </w:p>
        </w:tc>
        <w:tc>
          <w:tcPr>
            <w:tcW w:w="1260" w:type="dxa"/>
          </w:tcPr>
          <w:p w:rsidR="00E34026" w:rsidP="00460031" w:rsidRDefault="00E34026">
            <w:pPr>
              <w:pStyle w:val="RCWSLTextTable"/>
              <w:jc w:val="center"/>
            </w:pPr>
            <w:r>
              <w:t>0.591</w:t>
            </w:r>
          </w:p>
        </w:tc>
        <w:tc>
          <w:tcPr>
            <w:tcW w:w="1720" w:type="dxa"/>
          </w:tcPr>
          <w:p w:rsidR="00E34026" w:rsidP="00460031" w:rsidRDefault="00E34026">
            <w:pPr>
              <w:pStyle w:val="RCWSLTextTable"/>
              <w:jc w:val="center"/>
            </w:pPr>
            <w:r>
              <w:t>0.454</w:t>
            </w:r>
          </w:p>
        </w:tc>
      </w:tr>
      <w:tr w:rsidR="00E34026" w:rsidTr="00460031">
        <w:trPr>
          <w:trHeight w:val="408"/>
          <w:jc w:val="center"/>
        </w:trPr>
        <w:tc>
          <w:tcPr>
            <w:tcW w:w="1180" w:type="dxa"/>
          </w:tcPr>
          <w:p w:rsidR="00E34026" w:rsidP="00460031" w:rsidRDefault="00E34026">
            <w:pPr>
              <w:pStyle w:val="RCWSLTextTable"/>
              <w:jc w:val="center"/>
            </w:pPr>
            <w:r>
              <w:t>146</w:t>
            </w:r>
          </w:p>
        </w:tc>
        <w:tc>
          <w:tcPr>
            <w:tcW w:w="660" w:type="dxa"/>
          </w:tcPr>
          <w:p w:rsidR="00E34026" w:rsidP="00460031" w:rsidRDefault="00E34026">
            <w:pPr>
              <w:pStyle w:val="RCWSLTextTable"/>
              <w:jc w:val="center"/>
            </w:pPr>
            <w:r>
              <w:t>150</w:t>
            </w:r>
          </w:p>
        </w:tc>
        <w:tc>
          <w:tcPr>
            <w:tcW w:w="1260" w:type="dxa"/>
          </w:tcPr>
          <w:p w:rsidR="00E34026" w:rsidP="00460031" w:rsidRDefault="00E34026">
            <w:pPr>
              <w:pStyle w:val="RCWSLTextTable"/>
              <w:jc w:val="center"/>
            </w:pPr>
            <w:r>
              <w:t>0.609</w:t>
            </w:r>
          </w:p>
        </w:tc>
        <w:tc>
          <w:tcPr>
            <w:tcW w:w="1720" w:type="dxa"/>
          </w:tcPr>
          <w:p w:rsidR="00E34026" w:rsidP="00460031" w:rsidRDefault="00E34026">
            <w:pPr>
              <w:pStyle w:val="RCWSLTextTable"/>
              <w:jc w:val="center"/>
            </w:pPr>
            <w:r>
              <w:t>0.467</w:t>
            </w:r>
          </w:p>
        </w:tc>
      </w:tr>
      <w:tr w:rsidR="00E34026" w:rsidTr="00460031">
        <w:trPr>
          <w:trHeight w:val="408"/>
          <w:jc w:val="center"/>
        </w:trPr>
        <w:tc>
          <w:tcPr>
            <w:tcW w:w="1180" w:type="dxa"/>
          </w:tcPr>
          <w:p w:rsidR="00E34026" w:rsidP="00460031" w:rsidRDefault="00E34026">
            <w:pPr>
              <w:pStyle w:val="RCWSLTextTable"/>
              <w:jc w:val="center"/>
            </w:pPr>
            <w:r>
              <w:t>151</w:t>
            </w:r>
          </w:p>
        </w:tc>
        <w:tc>
          <w:tcPr>
            <w:tcW w:w="660" w:type="dxa"/>
          </w:tcPr>
          <w:p w:rsidR="00E34026" w:rsidP="00460031" w:rsidRDefault="00E34026">
            <w:pPr>
              <w:pStyle w:val="RCWSLTextTable"/>
              <w:jc w:val="center"/>
            </w:pPr>
            <w:r>
              <w:t>155</w:t>
            </w:r>
          </w:p>
        </w:tc>
        <w:tc>
          <w:tcPr>
            <w:tcW w:w="1260" w:type="dxa"/>
          </w:tcPr>
          <w:p w:rsidR="00E34026" w:rsidP="00460031" w:rsidRDefault="00E34026">
            <w:pPr>
              <w:pStyle w:val="RCWSLTextTable"/>
              <w:jc w:val="center"/>
            </w:pPr>
            <w:r>
              <w:t>0.623</w:t>
            </w:r>
          </w:p>
        </w:tc>
        <w:tc>
          <w:tcPr>
            <w:tcW w:w="1720" w:type="dxa"/>
          </w:tcPr>
          <w:p w:rsidR="00E34026" w:rsidP="00460031" w:rsidRDefault="00E34026">
            <w:pPr>
              <w:pStyle w:val="RCWSLTextTable"/>
              <w:jc w:val="center"/>
            </w:pPr>
            <w:r>
              <w:t>0.476</w:t>
            </w:r>
          </w:p>
        </w:tc>
      </w:tr>
      <w:tr w:rsidR="00E34026" w:rsidTr="00460031">
        <w:trPr>
          <w:trHeight w:val="408"/>
          <w:jc w:val="center"/>
        </w:trPr>
        <w:tc>
          <w:tcPr>
            <w:tcW w:w="1180" w:type="dxa"/>
          </w:tcPr>
          <w:p w:rsidR="00E34026" w:rsidP="00460031" w:rsidRDefault="00E34026">
            <w:pPr>
              <w:pStyle w:val="RCWSLTextTable"/>
              <w:jc w:val="center"/>
            </w:pPr>
            <w:r>
              <w:t>156</w:t>
            </w:r>
          </w:p>
        </w:tc>
        <w:tc>
          <w:tcPr>
            <w:tcW w:w="660" w:type="dxa"/>
          </w:tcPr>
          <w:p w:rsidR="00E34026" w:rsidP="00460031" w:rsidRDefault="00E34026">
            <w:pPr>
              <w:pStyle w:val="RCWSLTextTable"/>
              <w:jc w:val="center"/>
            </w:pPr>
            <w:r>
              <w:t>160</w:t>
            </w:r>
          </w:p>
        </w:tc>
        <w:tc>
          <w:tcPr>
            <w:tcW w:w="1260" w:type="dxa"/>
          </w:tcPr>
          <w:p w:rsidR="00E34026" w:rsidP="00460031" w:rsidRDefault="00E34026">
            <w:pPr>
              <w:pStyle w:val="RCWSLTextTable"/>
              <w:jc w:val="center"/>
            </w:pPr>
            <w:r>
              <w:t>0.634</w:t>
            </w:r>
          </w:p>
        </w:tc>
        <w:tc>
          <w:tcPr>
            <w:tcW w:w="1720" w:type="dxa"/>
          </w:tcPr>
          <w:p w:rsidR="00E34026" w:rsidP="00460031" w:rsidRDefault="00E34026">
            <w:pPr>
              <w:pStyle w:val="RCWSLTextTable"/>
              <w:jc w:val="center"/>
            </w:pPr>
            <w:r>
              <w:t>0.483</w:t>
            </w:r>
          </w:p>
        </w:tc>
      </w:tr>
      <w:tr w:rsidR="00E34026" w:rsidTr="00460031">
        <w:trPr>
          <w:trHeight w:val="408"/>
          <w:jc w:val="center"/>
        </w:trPr>
        <w:tc>
          <w:tcPr>
            <w:tcW w:w="1180" w:type="dxa"/>
          </w:tcPr>
          <w:p w:rsidR="00E34026" w:rsidP="00460031" w:rsidRDefault="00E34026">
            <w:pPr>
              <w:pStyle w:val="RCWSLTextTable"/>
              <w:jc w:val="center"/>
            </w:pPr>
            <w:r>
              <w:t>161</w:t>
            </w:r>
          </w:p>
        </w:tc>
        <w:tc>
          <w:tcPr>
            <w:tcW w:w="660" w:type="dxa"/>
          </w:tcPr>
          <w:p w:rsidR="00E34026" w:rsidP="00460031" w:rsidRDefault="00E34026">
            <w:pPr>
              <w:pStyle w:val="RCWSLTextTable"/>
              <w:jc w:val="center"/>
            </w:pPr>
            <w:r>
              <w:t>165</w:t>
            </w:r>
          </w:p>
        </w:tc>
        <w:tc>
          <w:tcPr>
            <w:tcW w:w="1260" w:type="dxa"/>
          </w:tcPr>
          <w:p w:rsidR="00E34026" w:rsidP="00460031" w:rsidRDefault="00E34026">
            <w:pPr>
              <w:pStyle w:val="RCWSLTextTable"/>
              <w:jc w:val="center"/>
            </w:pPr>
            <w:r>
              <w:t>0.644</w:t>
            </w:r>
          </w:p>
        </w:tc>
        <w:tc>
          <w:tcPr>
            <w:tcW w:w="1720" w:type="dxa"/>
          </w:tcPr>
          <w:p w:rsidR="00E34026" w:rsidP="00460031" w:rsidRDefault="00E34026">
            <w:pPr>
              <w:pStyle w:val="RCWSLTextTable"/>
              <w:jc w:val="center"/>
            </w:pPr>
            <w:r>
              <w:t>0.488</w:t>
            </w:r>
          </w:p>
        </w:tc>
      </w:tr>
      <w:tr w:rsidR="00E34026" w:rsidTr="00460031">
        <w:trPr>
          <w:trHeight w:val="408"/>
          <w:jc w:val="center"/>
        </w:trPr>
        <w:tc>
          <w:tcPr>
            <w:tcW w:w="1180" w:type="dxa"/>
          </w:tcPr>
          <w:p w:rsidR="00E34026" w:rsidP="00460031" w:rsidRDefault="00E34026">
            <w:pPr>
              <w:pStyle w:val="RCWSLTextTable"/>
              <w:jc w:val="center"/>
            </w:pPr>
            <w:r>
              <w:t>166</w:t>
            </w:r>
          </w:p>
        </w:tc>
        <w:tc>
          <w:tcPr>
            <w:tcW w:w="660" w:type="dxa"/>
          </w:tcPr>
          <w:p w:rsidR="00E34026" w:rsidP="00460031" w:rsidRDefault="00E34026">
            <w:pPr>
              <w:pStyle w:val="RCWSLTextTable"/>
              <w:jc w:val="center"/>
            </w:pPr>
            <w:r>
              <w:t>170</w:t>
            </w:r>
          </w:p>
        </w:tc>
        <w:tc>
          <w:tcPr>
            <w:tcW w:w="1260" w:type="dxa"/>
          </w:tcPr>
          <w:p w:rsidR="00E34026" w:rsidP="00460031" w:rsidRDefault="00E34026">
            <w:pPr>
              <w:pStyle w:val="RCWSLTextTable"/>
              <w:jc w:val="center"/>
            </w:pPr>
            <w:r>
              <w:t>0.652</w:t>
            </w:r>
          </w:p>
        </w:tc>
        <w:tc>
          <w:tcPr>
            <w:tcW w:w="1720" w:type="dxa"/>
          </w:tcPr>
          <w:p w:rsidR="00E34026" w:rsidP="00460031" w:rsidRDefault="00E34026">
            <w:pPr>
              <w:pStyle w:val="RCWSLTextTable"/>
              <w:jc w:val="center"/>
            </w:pPr>
            <w:r>
              <w:t>0.491</w:t>
            </w:r>
          </w:p>
        </w:tc>
      </w:tr>
      <w:tr w:rsidR="00E34026" w:rsidTr="00460031">
        <w:trPr>
          <w:trHeight w:val="408"/>
          <w:jc w:val="center"/>
        </w:trPr>
        <w:tc>
          <w:tcPr>
            <w:tcW w:w="1180" w:type="dxa"/>
          </w:tcPr>
          <w:p w:rsidR="00E34026" w:rsidP="00460031" w:rsidRDefault="00E34026">
            <w:pPr>
              <w:pStyle w:val="RCWSLTextTable"/>
              <w:jc w:val="center"/>
            </w:pPr>
            <w:r>
              <w:t>171</w:t>
            </w:r>
          </w:p>
        </w:tc>
        <w:tc>
          <w:tcPr>
            <w:tcW w:w="660" w:type="dxa"/>
          </w:tcPr>
          <w:p w:rsidR="00E34026" w:rsidP="00460031" w:rsidRDefault="00E34026">
            <w:pPr>
              <w:pStyle w:val="RCWSLTextTable"/>
              <w:jc w:val="center"/>
            </w:pPr>
            <w:r>
              <w:t>175</w:t>
            </w:r>
          </w:p>
        </w:tc>
        <w:tc>
          <w:tcPr>
            <w:tcW w:w="1260" w:type="dxa"/>
          </w:tcPr>
          <w:p w:rsidR="00E34026" w:rsidP="00460031" w:rsidRDefault="00E34026">
            <w:pPr>
              <w:pStyle w:val="RCWSLTextTable"/>
              <w:jc w:val="center"/>
            </w:pPr>
            <w:r>
              <w:t>0.660</w:t>
            </w:r>
          </w:p>
        </w:tc>
        <w:tc>
          <w:tcPr>
            <w:tcW w:w="1720" w:type="dxa"/>
          </w:tcPr>
          <w:p w:rsidR="00E34026" w:rsidP="00460031" w:rsidRDefault="00E34026">
            <w:pPr>
              <w:pStyle w:val="RCWSLTextTable"/>
              <w:jc w:val="center"/>
            </w:pPr>
            <w:r>
              <w:t>0.494</w:t>
            </w:r>
          </w:p>
        </w:tc>
      </w:tr>
      <w:tr w:rsidR="00E34026" w:rsidTr="00460031">
        <w:trPr>
          <w:trHeight w:val="408"/>
          <w:jc w:val="center"/>
        </w:trPr>
        <w:tc>
          <w:tcPr>
            <w:tcW w:w="1180" w:type="dxa"/>
          </w:tcPr>
          <w:p w:rsidR="00E34026" w:rsidP="00460031" w:rsidRDefault="00E34026">
            <w:pPr>
              <w:pStyle w:val="RCWSLTextTable"/>
              <w:jc w:val="center"/>
            </w:pPr>
            <w:r>
              <w:t>176</w:t>
            </w:r>
          </w:p>
        </w:tc>
        <w:tc>
          <w:tcPr>
            <w:tcW w:w="660" w:type="dxa"/>
          </w:tcPr>
          <w:p w:rsidR="00E34026" w:rsidP="00460031" w:rsidRDefault="00E34026">
            <w:pPr>
              <w:pStyle w:val="RCWSLTextTable"/>
              <w:jc w:val="center"/>
            </w:pPr>
            <w:r>
              <w:t>180</w:t>
            </w:r>
          </w:p>
        </w:tc>
        <w:tc>
          <w:tcPr>
            <w:tcW w:w="1260" w:type="dxa"/>
          </w:tcPr>
          <w:p w:rsidR="00E34026" w:rsidP="00460031" w:rsidRDefault="00E34026">
            <w:pPr>
              <w:pStyle w:val="RCWSLTextTable"/>
              <w:jc w:val="center"/>
            </w:pPr>
            <w:r>
              <w:t>0.666</w:t>
            </w:r>
          </w:p>
        </w:tc>
        <w:tc>
          <w:tcPr>
            <w:tcW w:w="1720" w:type="dxa"/>
          </w:tcPr>
          <w:p w:rsidR="00E34026" w:rsidP="00460031" w:rsidRDefault="00E34026">
            <w:pPr>
              <w:pStyle w:val="RCWSLTextTable"/>
              <w:jc w:val="center"/>
            </w:pPr>
            <w:r>
              <w:t>0.495</w:t>
            </w:r>
          </w:p>
        </w:tc>
      </w:tr>
      <w:tr w:rsidR="00E34026" w:rsidTr="00460031">
        <w:trPr>
          <w:trHeight w:val="408"/>
          <w:jc w:val="center"/>
        </w:trPr>
        <w:tc>
          <w:tcPr>
            <w:tcW w:w="1180" w:type="dxa"/>
          </w:tcPr>
          <w:p w:rsidR="00E34026" w:rsidP="00460031" w:rsidRDefault="00E34026">
            <w:pPr>
              <w:pStyle w:val="RCWSLTextTable"/>
              <w:jc w:val="center"/>
            </w:pPr>
            <w:r>
              <w:t>181</w:t>
            </w:r>
          </w:p>
        </w:tc>
        <w:tc>
          <w:tcPr>
            <w:tcW w:w="660" w:type="dxa"/>
          </w:tcPr>
          <w:p w:rsidR="00E34026" w:rsidP="00460031" w:rsidRDefault="00E34026">
            <w:pPr>
              <w:pStyle w:val="RCWSLTextTable"/>
              <w:jc w:val="center"/>
            </w:pPr>
            <w:r>
              <w:t>183</w:t>
            </w:r>
          </w:p>
        </w:tc>
        <w:tc>
          <w:tcPr>
            <w:tcW w:w="1260" w:type="dxa"/>
          </w:tcPr>
          <w:p w:rsidR="00E34026" w:rsidP="00460031" w:rsidRDefault="00E34026">
            <w:pPr>
              <w:pStyle w:val="RCWSLTextTable"/>
              <w:jc w:val="center"/>
            </w:pPr>
            <w:r>
              <w:t>0.675</w:t>
            </w:r>
          </w:p>
        </w:tc>
        <w:tc>
          <w:tcPr>
            <w:tcW w:w="1720" w:type="dxa"/>
          </w:tcPr>
          <w:p w:rsidR="00E34026" w:rsidP="00460031" w:rsidRDefault="00E34026">
            <w:pPr>
              <w:pStyle w:val="RCWSLTextTable"/>
              <w:jc w:val="center"/>
            </w:pPr>
            <w:r>
              <w:t>0.500</w:t>
            </w:r>
          </w:p>
        </w:tc>
      </w:tr>
    </w:tbl>
    <w:p w:rsidR="00E34026" w:rsidP="00E34026" w:rsidRDefault="00E34026">
      <w:pPr>
        <w:pStyle w:val="RCWSLText"/>
      </w:pPr>
      <w:r>
        <w:t>"</w:t>
      </w:r>
    </w:p>
    <w:p w:rsidR="00E34026" w:rsidP="00E34026" w:rsidRDefault="00E34026">
      <w:pPr>
        <w:pStyle w:val="RCWSLText"/>
      </w:pPr>
      <w:r>
        <w:tab/>
        <w:t>Renumber the remaining sections consecutively.</w:t>
      </w:r>
    </w:p>
    <w:p w:rsidR="00E34026" w:rsidP="00E34026" w:rsidRDefault="00E34026">
      <w:pPr>
        <w:pStyle w:val="RCWSLText"/>
      </w:pPr>
    </w:p>
    <w:p w:rsidR="00E34026" w:rsidP="00E34026" w:rsidRDefault="00E34026">
      <w:pPr>
        <w:pStyle w:val="RCWSLText"/>
      </w:pPr>
      <w:r>
        <w:tab/>
        <w:t>On page 24, after line 27, insert the following:</w:t>
      </w:r>
    </w:p>
    <w:p w:rsidR="00E34026" w:rsidP="00E34026" w:rsidRDefault="00E34026">
      <w:pPr>
        <w:pStyle w:val="RCWSLText"/>
      </w:pPr>
      <w:r>
        <w:tab/>
        <w:t>"</w:t>
      </w:r>
      <w:r>
        <w:rPr>
          <w:b/>
        </w:rPr>
        <w:t xml:space="preserve">Sec. 8.  </w:t>
      </w:r>
      <w:r>
        <w:t>RCW 26.19.050 and 2005 c 282 s 37 are each amended to read as follows:</w:t>
      </w:r>
    </w:p>
    <w:p w:rsidR="00E34026" w:rsidP="00E34026" w:rsidRDefault="00E34026">
      <w:pPr>
        <w:pStyle w:val="RCWSLText"/>
      </w:pPr>
      <w:r>
        <w:tab/>
        <w:t xml:space="preserve">(1) The administrative office of the courts shall develop and adopt worksheets and instructions to assist the parties and courts in establishing the appropriate child support level and apportionment of support.  </w:t>
      </w:r>
      <w:r>
        <w:rPr>
          <w:u w:val="single"/>
        </w:rPr>
        <w:t>The administrative office of the courts shall develop and adopt a worksheet for calculating residential credit that is consistent with the intent set forth in section 1 of this act.</w:t>
      </w:r>
      <w:r>
        <w:t xml:space="preserve">  The administrative office of the courts shall attempt to the greatest extent possible to make the worksheets and instructions understandable by persons who are not represented by legal counsel.</w:t>
      </w:r>
    </w:p>
    <w:p w:rsidR="00E34026" w:rsidP="00E34026" w:rsidRDefault="00E34026">
      <w:pPr>
        <w:pStyle w:val="RCWSLText"/>
      </w:pPr>
      <w:r>
        <w:tab/>
        <w:t>(2) The administrative office of the courts shall develop and adopt standards for the printing of worksheets and shall establish a process for certifying printed worksheets.  The administrator may maintain a register of sources for approved worksheets.</w:t>
      </w:r>
    </w:p>
    <w:p w:rsidR="00E34026" w:rsidP="00E34026" w:rsidRDefault="00E34026">
      <w:pPr>
        <w:pStyle w:val="RCWSLText"/>
      </w:pPr>
      <w:r>
        <w:tab/>
        <w:t>(3) The administrative office of the courts should explore methods to assist pro se parties and judges in the courtroom to calculate support payments through automated software, equipment, or personal assistance."</w:t>
      </w:r>
    </w:p>
    <w:p w:rsidR="00E34026" w:rsidP="00E34026" w:rsidRDefault="00E34026">
      <w:pPr>
        <w:pStyle w:val="RCWSLText"/>
      </w:pPr>
      <w:r>
        <w:t xml:space="preserve"> </w:t>
      </w:r>
    </w:p>
    <w:p w:rsidR="00DF5D0E" w:rsidP="00E34026" w:rsidRDefault="00E34026">
      <w:pPr>
        <w:pStyle w:val="Page"/>
      </w:pPr>
      <w:r>
        <w:tab/>
        <w:t>Renumber the remaining section consecutively and correct the title.</w:t>
      </w:r>
    </w:p>
    <w:p w:rsidR="00E34026" w:rsidP="00E34026" w:rsidRDefault="00E34026">
      <w:pPr>
        <w:pStyle w:val="RCWSLText"/>
      </w:pPr>
    </w:p>
    <w:p w:rsidRPr="00E34026" w:rsidR="00E34026" w:rsidP="00E34026" w:rsidRDefault="00E34026">
      <w:pPr>
        <w:pStyle w:val="RCWSLText"/>
      </w:pPr>
    </w:p>
    <w:permEnd w:id="1228544830"/>
    <w:p w:rsidR="00ED2EEB" w:rsidP="00920C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9093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20C1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20C1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34026">
                  <w:t>Provides that the court must make an adjustment to the standard calculation, rather than a deviation, where there is a shared residential schedule for a child.  There must be a court order or administrative law judge findings regarding the number of overnights, which must be equivalent to at least 14 percent of the annual overnights.  The adjustments must be made based on a new table and a formula set forth in a worksheet for calculating residential credit, which must be developed by the AOC consistent with the intent of the workgroup.  An adjustment may not be made if: (1) it would result in insufficient funds to the receiving household to meet the basic needs of the child; (2) the obligee's net income before receiving child support is at or below 125 percent of the federal poverty guidelines for one person; or (3) the child is receiving TANF.</w:t>
                </w:r>
                <w:r w:rsidRPr="0096303F" w:rsidR="00E34026">
                  <w:t> </w:t>
                </w:r>
                <w:r w:rsidRPr="0096303F" w:rsidR="001C1B27">
                  <w:t> </w:t>
                </w:r>
              </w:p>
              <w:p w:rsidRPr="007D1589" w:rsidR="001B4E53" w:rsidP="00920C1A" w:rsidRDefault="001B4E53">
                <w:pPr>
                  <w:pStyle w:val="ListBullet"/>
                  <w:numPr>
                    <w:ilvl w:val="0"/>
                    <w:numId w:val="0"/>
                  </w:numPr>
                  <w:suppressLineNumbers/>
                </w:pPr>
              </w:p>
            </w:tc>
          </w:tr>
        </w:sdtContent>
      </w:sdt>
      <w:permEnd w:id="64909375"/>
    </w:tbl>
    <w:p w:rsidR="00DF5D0E" w:rsidP="00920C1A" w:rsidRDefault="00DF5D0E">
      <w:pPr>
        <w:pStyle w:val="BillEnd"/>
        <w:suppressLineNumbers/>
      </w:pPr>
    </w:p>
    <w:p w:rsidR="00DF5D0E" w:rsidP="00920C1A" w:rsidRDefault="00DE256E">
      <w:pPr>
        <w:pStyle w:val="BillEnd"/>
        <w:suppressLineNumbers/>
      </w:pPr>
      <w:r>
        <w:rPr>
          <w:b/>
        </w:rPr>
        <w:t>--- END ---</w:t>
      </w:r>
    </w:p>
    <w:p w:rsidR="00DF5D0E" w:rsidP="00920C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1A" w:rsidRDefault="00920C1A" w:rsidP="00DF5D0E">
      <w:r>
        <w:separator/>
      </w:r>
    </w:p>
  </w:endnote>
  <w:endnote w:type="continuationSeparator" w:id="0">
    <w:p w:rsidR="00920C1A" w:rsidRDefault="00920C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54" w:rsidRDefault="00864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820CB">
    <w:pPr>
      <w:pStyle w:val="AmendDraftFooter"/>
    </w:pPr>
    <w:r>
      <w:fldChar w:fldCharType="begin"/>
    </w:r>
    <w:r>
      <w:instrText xml:space="preserve"> TITLE   \* MERGEFORMAT </w:instrText>
    </w:r>
    <w:r>
      <w:fldChar w:fldCharType="separate"/>
    </w:r>
    <w:r>
      <w:t>1027-S AMH SHEA ADAM 035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820CB">
    <w:pPr>
      <w:pStyle w:val="AmendDraftFooter"/>
    </w:pPr>
    <w:r>
      <w:fldChar w:fldCharType="begin"/>
    </w:r>
    <w:r>
      <w:instrText xml:space="preserve"> TITLE   \* MERGEFORMAT </w:instrText>
    </w:r>
    <w:r>
      <w:fldChar w:fldCharType="separate"/>
    </w:r>
    <w:r>
      <w:t>1027-S AMH SHEA ADAM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1A" w:rsidRDefault="00920C1A" w:rsidP="00DF5D0E">
      <w:r>
        <w:separator/>
      </w:r>
    </w:p>
  </w:footnote>
  <w:footnote w:type="continuationSeparator" w:id="0">
    <w:p w:rsidR="00920C1A" w:rsidRDefault="00920C1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54" w:rsidRDefault="00864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1FB3"/>
    <w:rsid w:val="00096165"/>
    <w:rsid w:val="000C6C82"/>
    <w:rsid w:val="000E603A"/>
    <w:rsid w:val="00102468"/>
    <w:rsid w:val="00106544"/>
    <w:rsid w:val="00146AAF"/>
    <w:rsid w:val="001820CB"/>
    <w:rsid w:val="001A775A"/>
    <w:rsid w:val="001B4E53"/>
    <w:rsid w:val="001C1B27"/>
    <w:rsid w:val="001E6675"/>
    <w:rsid w:val="00217E8A"/>
    <w:rsid w:val="002207AE"/>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4354"/>
    <w:rsid w:val="008C7E6E"/>
    <w:rsid w:val="00920C1A"/>
    <w:rsid w:val="00931B84"/>
    <w:rsid w:val="00951436"/>
    <w:rsid w:val="0096303F"/>
    <w:rsid w:val="00972869"/>
    <w:rsid w:val="00984CD1"/>
    <w:rsid w:val="009F23A9"/>
    <w:rsid w:val="00A01F29"/>
    <w:rsid w:val="00A17B5B"/>
    <w:rsid w:val="00A4729B"/>
    <w:rsid w:val="00A93D4A"/>
    <w:rsid w:val="00AA1230"/>
    <w:rsid w:val="00AB682C"/>
    <w:rsid w:val="00AD2D0A"/>
    <w:rsid w:val="00AE4CDC"/>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4026"/>
    <w:rsid w:val="00E41CC6"/>
    <w:rsid w:val="00E66F5D"/>
    <w:rsid w:val="00E831A5"/>
    <w:rsid w:val="00E850E7"/>
    <w:rsid w:val="00EC4C96"/>
    <w:rsid w:val="00ED2EEB"/>
    <w:rsid w:val="00F229DE"/>
    <w:rsid w:val="00F304D3"/>
    <w:rsid w:val="00F4663F"/>
    <w:rsid w:val="00FE3BF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613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1027-S</BillDocName>
  <AmendType>AMH</AmendType>
  <SponsorAcronym>SHEA</SponsorAcronym>
  <DrafterAcronym>ADAM</DrafterAcronym>
  <DraftNumber>035</DraftNumber>
  <ReferenceNumber>SHB 1027</ReferenceNumber>
  <Floor>H AMD</Floor>
  <AmendmentNumber> 123</AmendmentNumber>
  <Sponsors>By Representative Shea</Sponsors>
  <FloorAction>NOT ADOPTED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1077</Words>
  <Characters>5429</Characters>
  <Application>Microsoft Office Word</Application>
  <DocSecurity>8</DocSecurity>
  <Lines>246</Lines>
  <Paragraphs>175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1027-S AMH SHEA ADAM 035</dc:title>
  <dc:creator>Edie Adams</dc:creator>
  <cp:lastModifiedBy>Edie Adams</cp:lastModifiedBy>
  <cp:revision>8</cp:revision>
  <cp:lastPrinted>2013-03-06T18:16:00Z</cp:lastPrinted>
  <dcterms:created xsi:type="dcterms:W3CDTF">2013-02-24T20:03:00Z</dcterms:created>
  <dcterms:modified xsi:type="dcterms:W3CDTF">2013-03-06T18:16:00Z</dcterms:modified>
</cp:coreProperties>
</file>