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3321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F3ED5">
            <w:t>1057-S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F3ED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F3ED5">
            <w:t>HAIG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F3ED5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F3ED5">
            <w:t>577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3321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F3ED5">
            <w:rPr>
              <w:b/>
              <w:u w:val="single"/>
            </w:rPr>
            <w:t>SHB 1057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F3ED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2305A">
            <w:rPr>
              <w:b/>
            </w:rPr>
            <w:t xml:space="preserve"> 513</w:t>
          </w:r>
        </w:sdtContent>
      </w:sdt>
    </w:p>
    <w:p w:rsidR="00DF5D0E" w:rsidP="00605C39" w:rsidRDefault="0013321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F3ED5">
            <w:t>By Representative Haigh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F3ED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06/06/2013</w:t>
          </w:r>
        </w:p>
      </w:sdtContent>
    </w:sdt>
    <w:permStart w:edGrp="everyone" w:id="754274250"/>
    <w:p w:rsidR="001F3ED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F3ED5">
        <w:t xml:space="preserve">On page </w:t>
      </w:r>
      <w:r w:rsidR="00EA519C">
        <w:t xml:space="preserve">161, after line 20, insert the following:  </w:t>
      </w:r>
    </w:p>
    <w:p w:rsidR="00EA519C" w:rsidP="00EA519C" w:rsidRDefault="00EA519C">
      <w:pPr>
        <w:pStyle w:val="RCWSLText"/>
        <w:rPr>
          <w:b/>
        </w:rPr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 w:rsidRPr="00EA519C">
        <w:rPr>
          <w:b/>
        </w:rPr>
        <w:t>Sec. 5</w:t>
      </w:r>
      <w:r>
        <w:rPr>
          <w:b/>
        </w:rPr>
        <w:t>16</w:t>
      </w:r>
      <w:r w:rsidRPr="00EA519C">
        <w:rPr>
          <w:b/>
        </w:rPr>
        <w:t>.</w:t>
      </w:r>
      <w:r>
        <w:rPr>
          <w:b/>
        </w:rPr>
        <w:t xml:space="preserve"> FOR THE SUPERINTENDENT OF PUBLIC INSTRUCTION--FOR GENERAL APPORTIONMENT--ALTERNATIVE LEARNING EXPERIENCE</w:t>
      </w:r>
    </w:p>
    <w:p w:rsidR="00EA519C" w:rsidP="00EA519C" w:rsidRDefault="00EA519C">
      <w:pPr>
        <w:pStyle w:val="RCWSLText"/>
      </w:pPr>
      <w:r>
        <w:t>General Fund--State Appropriation (FY 2014) . . . . . $13,283,000</w:t>
      </w:r>
    </w:p>
    <w:p w:rsidRPr="00EA519C" w:rsidR="00EA519C" w:rsidP="00EA519C" w:rsidRDefault="00EA519C">
      <w:pPr>
        <w:pStyle w:val="RCWSLText"/>
      </w:pPr>
      <w:r>
        <w:t>General Fund--State Appropriation (FY 2015) . . . . .  $3,321,000</w:t>
      </w:r>
    </w:p>
    <w:p w:rsidR="00EA519C" w:rsidP="00EA519C" w:rsidRDefault="00EA519C">
      <w:pPr>
        <w:pStyle w:val="RCWSLText"/>
      </w:pPr>
      <w:r>
        <w:t xml:space="preserve">  </w:t>
      </w:r>
      <w:r>
        <w:tab/>
        <w:t>TOTAL APPROPRIATION . . . . . . . . . . . . . . . $16,604,000</w:t>
      </w:r>
    </w:p>
    <w:p w:rsidR="00EA519C" w:rsidP="00EA519C" w:rsidRDefault="00EA519C">
      <w:pPr>
        <w:pStyle w:val="RCWSLText"/>
      </w:pPr>
    </w:p>
    <w:p w:rsidR="00EA519C" w:rsidP="00EA519C" w:rsidRDefault="00EA519C">
      <w:pPr>
        <w:pStyle w:val="RCWSLText"/>
      </w:pPr>
      <w:r>
        <w:tab/>
        <w:t xml:space="preserve">The appropriations in this section are subject to the following conditions and limitations:  The entire appropriation in this section </w:t>
      </w:r>
      <w:r w:rsidR="00AB0247">
        <w:t xml:space="preserve">is </w:t>
      </w:r>
      <w:r>
        <w:t>provided solely to fund the full basic education allocation for full-time equivalent students enrolled in alternative learning experience programs."</w:t>
      </w:r>
    </w:p>
    <w:p w:rsidR="00EA519C" w:rsidP="00EA519C" w:rsidRDefault="00EA519C">
      <w:pPr>
        <w:pStyle w:val="RCWSLText"/>
      </w:pPr>
    </w:p>
    <w:p w:rsidR="00EA519C" w:rsidP="00EA519C" w:rsidRDefault="00EA519C">
      <w:pPr>
        <w:pStyle w:val="RCWSLText"/>
      </w:pPr>
      <w:r>
        <w:tab/>
        <w:t xml:space="preserve">Renumber remaining sections consecutively and correct internal references. </w:t>
      </w:r>
    </w:p>
    <w:p w:rsidRPr="00EA519C" w:rsidR="00EA519C" w:rsidP="00EA519C" w:rsidRDefault="00EA519C">
      <w:pPr>
        <w:pStyle w:val="RCWSLText"/>
      </w:pPr>
      <w:r>
        <w:tab/>
        <w:t>Correct the title.</w:t>
      </w:r>
    </w:p>
    <w:p w:rsidRPr="001F3ED5" w:rsidR="00DF5D0E" w:rsidP="001F3ED5" w:rsidRDefault="00DF5D0E">
      <w:pPr>
        <w:suppressLineNumbers/>
        <w:rPr>
          <w:spacing w:val="-3"/>
        </w:rPr>
      </w:pPr>
    </w:p>
    <w:permEnd w:id="754274250"/>
    <w:p w:rsidR="00ED2EEB" w:rsidP="001F3ED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97466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F3ED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F3ED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A519C">
                  <w:t xml:space="preserve">Adds funding not included in sec. 502 (general apportionment) to provide the full basic education allocation for students enrolled in ALE programs.  </w:t>
                </w:r>
              </w:p>
              <w:p w:rsidR="001F3ED5" w:rsidP="001F3ED5" w:rsidRDefault="001F3ED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F3ED5" w:rsidP="001F3ED5" w:rsidRDefault="001F3ED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1F3ED5" w:rsidR="001F3ED5" w:rsidP="001F3ED5" w:rsidRDefault="001F3ED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</w:t>
                </w:r>
                <w:r w:rsidR="00EA519C">
                  <w:t>16,604,000</w:t>
                </w:r>
                <w:r>
                  <w:t>.</w:t>
                </w:r>
              </w:p>
              <w:p w:rsidRPr="007D1589" w:rsidR="001B4E53" w:rsidP="001F3ED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9746650"/>
    </w:tbl>
    <w:p w:rsidR="00DF5D0E" w:rsidP="001F3ED5" w:rsidRDefault="00DF5D0E">
      <w:pPr>
        <w:pStyle w:val="BillEnd"/>
        <w:suppressLineNumbers/>
      </w:pPr>
    </w:p>
    <w:p w:rsidR="00DF5D0E" w:rsidP="001F3ED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F3ED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D5" w:rsidRDefault="001F3ED5" w:rsidP="00DF5D0E">
      <w:r>
        <w:separator/>
      </w:r>
    </w:p>
  </w:endnote>
  <w:endnote w:type="continuationSeparator" w:id="0">
    <w:p w:rsidR="001F3ED5" w:rsidRDefault="001F3ED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C3" w:rsidRDefault="002D79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3321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1057-S AMH HAIG FRAS 577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F3ED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3321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1057-S AMH HAIG FRAS 577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D5" w:rsidRDefault="001F3ED5" w:rsidP="00DF5D0E">
      <w:r>
        <w:separator/>
      </w:r>
    </w:p>
  </w:footnote>
  <w:footnote w:type="continuationSeparator" w:id="0">
    <w:p w:rsidR="001F3ED5" w:rsidRDefault="001F3ED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C3" w:rsidRDefault="002D79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33212"/>
    <w:rsid w:val="00146AAF"/>
    <w:rsid w:val="001A775A"/>
    <w:rsid w:val="001B4E53"/>
    <w:rsid w:val="001C1B27"/>
    <w:rsid w:val="001E6675"/>
    <w:rsid w:val="001F3ED5"/>
    <w:rsid w:val="00217E8A"/>
    <w:rsid w:val="00265296"/>
    <w:rsid w:val="00281CBD"/>
    <w:rsid w:val="002D79C3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305A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0247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519C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ser_k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C66E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1057-S</BillDocName>
  <AmendType>AMH</AmendType>
  <SponsorAcronym>HAIG</SponsorAcronym>
  <DrafterAcronym>FRAS</DrafterAcronym>
  <DraftNumber>577</DraftNumber>
  <ReferenceNumber>SHB 1057</ReferenceNumber>
  <Floor>H AMD</Floor>
  <AmendmentNumber> 513</AmendmentNumber>
  <Sponsors>By Representative Haigh</Sponsors>
  <FloorAction>ADOPTED 06/06/2013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180</Words>
  <Characters>967</Characters>
  <Application>Microsoft Office Word</Application>
  <DocSecurity>8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1057-S AMH HAIG FRAS 577</vt:lpstr>
    </vt:vector>
  </TitlesOfParts>
  <Company>Washington State Legislature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1057-S AMH HAIG FRAS 577</dc:title>
  <dc:creator>Kristen Fraser</dc:creator>
  <cp:lastModifiedBy>Kristen Fraser</cp:lastModifiedBy>
  <cp:revision>4</cp:revision>
  <cp:lastPrinted>2013-06-06T23:29:00Z</cp:lastPrinted>
  <dcterms:created xsi:type="dcterms:W3CDTF">2013-06-06T23:17:00Z</dcterms:created>
  <dcterms:modified xsi:type="dcterms:W3CDTF">2013-06-06T23:29:00Z</dcterms:modified>
</cp:coreProperties>
</file>