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15282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21E96">
            <w:t>1369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21E9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21E96">
            <w:t>DAHL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21E96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21E96">
            <w:t>813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28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21E96">
            <w:rPr>
              <w:b/>
              <w:u w:val="single"/>
            </w:rPr>
            <w:t>HB 1369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21E9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E60DA">
            <w:rPr>
              <w:b/>
            </w:rPr>
            <w:t xml:space="preserve"> 21</w:t>
          </w:r>
        </w:sdtContent>
      </w:sdt>
    </w:p>
    <w:p w:rsidR="00DF5D0E" w:rsidP="00605C39" w:rsidRDefault="0015282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21E96">
            <w:t>By Representative Dahlquist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21E9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02/27/2013</w:t>
          </w:r>
        </w:p>
      </w:sdtContent>
    </w:sdt>
    <w:permStart w:edGrp="everyone" w:id="272203504"/>
    <w:p w:rsidR="00414685" w:rsidP="0041468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21E96">
        <w:t xml:space="preserve">On page </w:t>
      </w:r>
      <w:r w:rsidR="00414685">
        <w:t>1, beginning on line 12, after "length" strike all material through "conduct" on line 13</w:t>
      </w:r>
    </w:p>
    <w:p w:rsidR="00414685" w:rsidP="00414685" w:rsidRDefault="00414685">
      <w:pPr>
        <w:pStyle w:val="RCWSLText"/>
      </w:pPr>
    </w:p>
    <w:p w:rsidR="00414685" w:rsidP="00414685" w:rsidRDefault="00414685">
      <w:pPr>
        <w:pStyle w:val="RCWSLText"/>
      </w:pPr>
      <w:r>
        <w:tab/>
        <w:t>On page 1, line 18, after "up to" strike "five" and insert "three"</w:t>
      </w:r>
    </w:p>
    <w:p w:rsidR="00414685" w:rsidP="00414685" w:rsidRDefault="00414685">
      <w:pPr>
        <w:pStyle w:val="RCWSLText"/>
      </w:pPr>
    </w:p>
    <w:p w:rsidRPr="00821E96" w:rsidR="00DF5D0E" w:rsidP="00414685" w:rsidRDefault="00414685">
      <w:pPr>
        <w:pStyle w:val="RCWSLText"/>
      </w:pPr>
      <w:r>
        <w:tab/>
        <w:t>On page 3, line 28, after "</w:t>
      </w:r>
      <w:r w:rsidRPr="00B37C0C">
        <w:rPr>
          <w:u w:val="single"/>
        </w:rPr>
        <w:t>up to</w:t>
      </w:r>
      <w:r>
        <w:t>" strike "</w:t>
      </w:r>
      <w:r w:rsidRPr="00B37C0C">
        <w:rPr>
          <w:u w:val="single"/>
        </w:rPr>
        <w:t>five</w:t>
      </w:r>
      <w:r>
        <w:t>" and insert "</w:t>
      </w:r>
      <w:r w:rsidRPr="00B37C0C">
        <w:rPr>
          <w:u w:val="single"/>
        </w:rPr>
        <w:t>t</w:t>
      </w:r>
      <w:r>
        <w:rPr>
          <w:u w:val="single"/>
        </w:rPr>
        <w:t>hree</w:t>
      </w:r>
      <w:r>
        <w:t>"</w:t>
      </w:r>
    </w:p>
    <w:permEnd w:id="272203504"/>
    <w:p w:rsidR="00ED2EEB" w:rsidP="00821E9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66530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21E9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21E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14685">
                  <w:t>Permits use of up to three school days at the beginning of the 180-day school year, rather than five, for the parent involvement component of the Washington Kindergarten Inventory of Developing Skills (WAKIDs).</w:t>
                </w:r>
                <w:r w:rsidRPr="0096303F" w:rsidR="00414685">
                  <w:t> </w:t>
                </w:r>
                <w:r w:rsidR="00414685">
                  <w:t xml:space="preserve"> Eliminates intent language regarding three to five school days for conduct of the WAKIDs.</w:t>
                </w:r>
                <w:r w:rsidRPr="0096303F" w:rsidR="001C1B27">
                  <w:t>  </w:t>
                </w:r>
              </w:p>
              <w:p w:rsidRPr="007D1589" w:rsidR="001B4E53" w:rsidP="00821E9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6653059"/>
    </w:tbl>
    <w:p w:rsidR="00DF5D0E" w:rsidP="00821E96" w:rsidRDefault="00DF5D0E">
      <w:pPr>
        <w:pStyle w:val="BillEnd"/>
        <w:suppressLineNumbers/>
      </w:pPr>
    </w:p>
    <w:p w:rsidR="00DF5D0E" w:rsidP="00821E9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21E9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96" w:rsidRDefault="00821E96" w:rsidP="00DF5D0E">
      <w:r>
        <w:separator/>
      </w:r>
    </w:p>
  </w:endnote>
  <w:endnote w:type="continuationSeparator" w:id="0">
    <w:p w:rsidR="00821E96" w:rsidRDefault="00821E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B6" w:rsidRDefault="00327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528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1369 AMH DAHL MCLA 813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21E9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528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1369 AMH DAHL MCLA 813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96" w:rsidRDefault="00821E96" w:rsidP="00DF5D0E">
      <w:r>
        <w:separator/>
      </w:r>
    </w:p>
  </w:footnote>
  <w:footnote w:type="continuationSeparator" w:id="0">
    <w:p w:rsidR="00821E96" w:rsidRDefault="00821E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B6" w:rsidRDefault="00327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5282D"/>
    <w:rsid w:val="001A775A"/>
    <w:rsid w:val="001B4E53"/>
    <w:rsid w:val="001C1B27"/>
    <w:rsid w:val="001E6675"/>
    <w:rsid w:val="00217E8A"/>
    <w:rsid w:val="00265296"/>
    <w:rsid w:val="00281CBD"/>
    <w:rsid w:val="00316CD9"/>
    <w:rsid w:val="00327FB6"/>
    <w:rsid w:val="003E2FC6"/>
    <w:rsid w:val="00414685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1E9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60DA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AE0735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1369</BillDocName>
  <AmendType>AMH</AmendType>
  <SponsorAcronym>DAHL</SponsorAcronym>
  <DrafterAcronym>MCLA</DrafterAcronym>
  <DraftNumber>813</DraftNumber>
  <ReferenceNumber>HB 1369</ReferenceNumber>
  <Floor>H AMD</Floor>
  <AmendmentNumber> 21</AmendmentNumber>
  <Sponsors>By Representative Dahlquist</Sponsors>
  <FloorAction>FAILED 02/27/2013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121</Words>
  <Characters>581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1369 AMH DAHL MCLA 813</dc:title>
  <dc:creator>Barbara McLain</dc:creator>
  <cp:lastModifiedBy>Barbara McLain</cp:lastModifiedBy>
  <cp:revision>4</cp:revision>
  <cp:lastPrinted>2013-02-27T18:36:00Z</cp:lastPrinted>
  <dcterms:created xsi:type="dcterms:W3CDTF">2013-02-27T18:33:00Z</dcterms:created>
  <dcterms:modified xsi:type="dcterms:W3CDTF">2013-02-27T18:36:00Z</dcterms:modified>
</cp:coreProperties>
</file>