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901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39CA">
            <w:t>1394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39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39CA">
            <w:t>UPTH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39CA">
            <w:t>CAMS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39CA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01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39CA">
            <w:rPr>
              <w:b/>
              <w:u w:val="single"/>
            </w:rPr>
            <w:t>HB 1394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39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54C5B">
            <w:rPr>
              <w:b/>
            </w:rPr>
            <w:t xml:space="preserve"> 45</w:t>
          </w:r>
        </w:sdtContent>
      </w:sdt>
    </w:p>
    <w:p w:rsidR="00DF5D0E" w:rsidP="00605C39" w:rsidRDefault="00F901F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39CA">
            <w:t>By Representative Upthegrove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739C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03/05/2013</w:t>
          </w:r>
        </w:p>
      </w:sdtContent>
    </w:sdt>
    <w:permStart w:edGrp="everyone" w:id="363031539"/>
    <w:p w:rsidR="00B22A39" w:rsidP="00B22A3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739CA">
        <w:t>On page</w:t>
      </w:r>
      <w:r w:rsidR="00B22A39">
        <w:t xml:space="preserve"> 2, after line 34, insert the following: </w:t>
      </w:r>
    </w:p>
    <w:p w:rsidR="00B22A39" w:rsidP="00B22A39" w:rsidRDefault="00B22A39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4.  </w:t>
      </w:r>
      <w:r>
        <w:t>This act is necessary for the immediate preservation of the public peace, health, or safety, or support of the state government and its existing public institutions, and takes effect immediately.</w:t>
      </w:r>
    </w:p>
    <w:p w:rsidR="00B22A39" w:rsidP="00B22A39" w:rsidRDefault="00B22A39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5.  </w:t>
      </w:r>
      <w:r>
        <w:t>Section 1 of this act takes effect January 1, 2013."</w:t>
      </w:r>
    </w:p>
    <w:p w:rsidRPr="001739CA" w:rsidR="00DF5D0E" w:rsidP="00B22A39" w:rsidRDefault="00B22A39">
      <w:pPr>
        <w:pStyle w:val="BegSec-New"/>
      </w:pPr>
      <w:r>
        <w:t>Correct the title.</w:t>
      </w:r>
    </w:p>
    <w:permEnd w:id="363031539"/>
    <w:p w:rsidR="00ED2EEB" w:rsidP="001739C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05298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39C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22A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22A39">
                  <w:t>The changes to the law are made retroactive to January 1, 2013. An emergency clause is added.</w:t>
                </w:r>
              </w:p>
            </w:tc>
          </w:tr>
        </w:sdtContent>
      </w:sdt>
      <w:permEnd w:id="1280529868"/>
    </w:tbl>
    <w:p w:rsidR="00DF5D0E" w:rsidP="001739CA" w:rsidRDefault="00DF5D0E">
      <w:pPr>
        <w:pStyle w:val="BillEnd"/>
        <w:suppressLineNumbers/>
      </w:pPr>
    </w:p>
    <w:p w:rsidR="00DF5D0E" w:rsidP="001739C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39C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CA" w:rsidRDefault="001739CA" w:rsidP="00DF5D0E">
      <w:r>
        <w:separator/>
      </w:r>
    </w:p>
  </w:endnote>
  <w:endnote w:type="continuationSeparator" w:id="0">
    <w:p w:rsidR="001739CA" w:rsidRDefault="001739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39" w:rsidRDefault="00B22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901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1394 AMH UPTH CAMS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39C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901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1394 AMH UPTH CAMS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CA" w:rsidRDefault="001739CA" w:rsidP="00DF5D0E">
      <w:r>
        <w:separator/>
      </w:r>
    </w:p>
  </w:footnote>
  <w:footnote w:type="continuationSeparator" w:id="0">
    <w:p w:rsidR="001739CA" w:rsidRDefault="001739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39" w:rsidRDefault="00B22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39CA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4C5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A3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D32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1394</BillDocName>
  <AmendType>AMH</AmendType>
  <SponsorAcronym>UPTH</SponsorAcronym>
  <DrafterAcronym>CAMS</DrafterAcronym>
  <DraftNumber>020</DraftNumber>
  <ReferenceNumber>HB 1394</ReferenceNumber>
  <Floor>H AMD</Floor>
  <AmendmentNumber> 45</AmendmentNumber>
  <Sponsors>By Representative Upthegrove</Sponsors>
  <FloorAction>ADOPTED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108</Words>
  <Characters>515</Characters>
  <Application>Microsoft Office Word</Application>
  <DocSecurity>8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 AMH UPTH CAMS 020</dc:title>
  <dc:creator>Sara Campbell</dc:creator>
  <cp:lastModifiedBy>Sara Campbell</cp:lastModifiedBy>
  <cp:revision>3</cp:revision>
  <cp:lastPrinted>2013-03-04T18:19:00Z</cp:lastPrinted>
  <dcterms:created xsi:type="dcterms:W3CDTF">2013-03-04T18:17:00Z</dcterms:created>
  <dcterms:modified xsi:type="dcterms:W3CDTF">2013-03-04T18:19:00Z</dcterms:modified>
</cp:coreProperties>
</file>