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47C7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E35ED">
            <w:t>1413-S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E35E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E35ED">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E35ED">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35ED">
            <w:t>043</w:t>
          </w:r>
        </w:sdtContent>
      </w:sdt>
    </w:p>
    <w:p w:rsidR="00DF5D0E" w:rsidP="00B73E0A" w:rsidRDefault="00AA1230">
      <w:pPr>
        <w:pStyle w:val="OfferedBy"/>
        <w:spacing w:after="120"/>
      </w:pPr>
      <w:r>
        <w:tab/>
      </w:r>
      <w:r>
        <w:tab/>
      </w:r>
      <w:r>
        <w:tab/>
      </w:r>
    </w:p>
    <w:p w:rsidR="00DF5D0E" w:rsidRDefault="00547C7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E35ED">
            <w:rPr>
              <w:b/>
              <w:u w:val="single"/>
            </w:rPr>
            <w:t>SHB 1413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E35E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0600C">
            <w:rPr>
              <w:b/>
            </w:rPr>
            <w:t xml:space="preserve"> 99</w:t>
          </w:r>
        </w:sdtContent>
      </w:sdt>
    </w:p>
    <w:p w:rsidR="00DF5D0E" w:rsidP="00605C39" w:rsidRDefault="00547C7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E35ED">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E35ED">
          <w:pPr>
            <w:spacing w:line="408" w:lineRule="exact"/>
            <w:jc w:val="right"/>
            <w:rPr>
              <w:b/>
              <w:bCs/>
            </w:rPr>
          </w:pPr>
          <w:r>
            <w:rPr>
              <w:b/>
              <w:bCs/>
            </w:rPr>
            <w:t xml:space="preserve">NOT CONSIDERED</w:t>
          </w:r>
        </w:p>
      </w:sdtContent>
    </w:sdt>
    <w:permStart w:edGrp="everyone" w:id="984680506"/>
    <w:p w:rsidR="00415A00" w:rsidP="00415A00"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E35ED">
        <w:t xml:space="preserve">On page </w:t>
      </w:r>
      <w:r w:rsidR="00415A00">
        <w:t>2, line 18, after "on" insert "the totality of the circumstances and all"</w:t>
      </w:r>
    </w:p>
    <w:p w:rsidR="00415A00" w:rsidP="00415A00" w:rsidRDefault="00415A00">
      <w:pPr>
        <w:pStyle w:val="Page"/>
      </w:pPr>
      <w:r>
        <w:tab/>
      </w:r>
    </w:p>
    <w:p w:rsidR="00415A00" w:rsidP="00415A00" w:rsidRDefault="00415A00">
      <w:pPr>
        <w:pStyle w:val="Page"/>
      </w:pPr>
      <w:r>
        <w:tab/>
        <w:t>On page 2, line 31, after "(a)" strike "The" and insert "Based on the totality of the circumstances, the"</w:t>
      </w:r>
    </w:p>
    <w:p w:rsidR="00415A00" w:rsidP="00415A00" w:rsidRDefault="00415A00">
      <w:pPr>
        <w:pStyle w:val="RCWSLText"/>
      </w:pPr>
    </w:p>
    <w:p w:rsidR="00415A00" w:rsidP="00415A00" w:rsidRDefault="00415A00">
      <w:pPr>
        <w:pStyle w:val="RCWSLText"/>
      </w:pPr>
      <w:r>
        <w:tab/>
        <w:t>On page 3, beginning on line 10, after "least" strike "one candidate is a member" and insert "five candidates are members"</w:t>
      </w:r>
    </w:p>
    <w:p w:rsidRPr="000D2B75" w:rsidR="00415A00" w:rsidP="00415A00" w:rsidRDefault="00415A00">
      <w:pPr>
        <w:suppressLineNumbers/>
        <w:rPr>
          <w:spacing w:val="-3"/>
        </w:rPr>
      </w:pPr>
    </w:p>
    <w:p w:rsidR="00EE35ED" w:rsidP="00C8108C" w:rsidRDefault="00EE35ED">
      <w:pPr>
        <w:pStyle w:val="Page"/>
      </w:pPr>
    </w:p>
    <w:p w:rsidRPr="00EE35ED" w:rsidR="00DF5D0E" w:rsidP="00EE35ED" w:rsidRDefault="00DF5D0E">
      <w:pPr>
        <w:suppressLineNumbers/>
        <w:rPr>
          <w:spacing w:val="-3"/>
        </w:rPr>
      </w:pPr>
    </w:p>
    <w:permEnd w:id="984680506"/>
    <w:p w:rsidR="00ED2EEB" w:rsidP="00EE35E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74378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E35E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E35E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415A00" w:rsidR="00415A00">
                  <w:t>Specifies that a finding of polarized voting is based on the totality of the circumstances. Requires the court, in determining whether polarized voting has occurred, to examine elections in which at least five candidates a</w:t>
                </w:r>
                <w:r w:rsidR="00415A00">
                  <w:t xml:space="preserve">re members of a protected class, </w:t>
                </w:r>
                <w:r w:rsidRPr="00415A00" w:rsidR="00415A00">
                  <w:t xml:space="preserve">instead of </w:t>
                </w:r>
                <w:r w:rsidR="00415A00">
                  <w:t>examining elections in which at least one candidate is a member of a protected class</w:t>
                </w:r>
                <w:r w:rsidRPr="00415A00" w:rsidR="00415A00">
                  <w:t>.</w:t>
                </w:r>
                <w:r w:rsidRPr="0096303F" w:rsidR="001C1B27">
                  <w:t> </w:t>
                </w:r>
              </w:p>
              <w:p w:rsidRPr="007D1589" w:rsidR="001B4E53" w:rsidP="00EE35ED" w:rsidRDefault="001B4E53">
                <w:pPr>
                  <w:pStyle w:val="ListBullet"/>
                  <w:numPr>
                    <w:ilvl w:val="0"/>
                    <w:numId w:val="0"/>
                  </w:numPr>
                  <w:suppressLineNumbers/>
                </w:pPr>
              </w:p>
            </w:tc>
          </w:tr>
        </w:sdtContent>
      </w:sdt>
      <w:permEnd w:id="62743781"/>
    </w:tbl>
    <w:p w:rsidR="00DF5D0E" w:rsidP="00EE35ED" w:rsidRDefault="00DF5D0E">
      <w:pPr>
        <w:pStyle w:val="BillEnd"/>
        <w:suppressLineNumbers/>
      </w:pPr>
    </w:p>
    <w:p w:rsidR="00DF5D0E" w:rsidP="00EE35ED" w:rsidRDefault="00DE256E">
      <w:pPr>
        <w:pStyle w:val="BillEnd"/>
        <w:suppressLineNumbers/>
      </w:pPr>
      <w:r>
        <w:rPr>
          <w:b/>
        </w:rPr>
        <w:t>--- END ---</w:t>
      </w:r>
    </w:p>
    <w:p w:rsidR="00DF5D0E" w:rsidP="00EE35E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ED" w:rsidRDefault="00EE35ED" w:rsidP="00DF5D0E">
      <w:r>
        <w:separator/>
      </w:r>
    </w:p>
  </w:endnote>
  <w:endnote w:type="continuationSeparator" w:id="0">
    <w:p w:rsidR="00EE35ED" w:rsidRDefault="00EE35E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00" w:rsidRDefault="00415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47C7D">
    <w:pPr>
      <w:pStyle w:val="AmendDraftFooter"/>
    </w:pPr>
    <w:r>
      <w:fldChar w:fldCharType="begin"/>
    </w:r>
    <w:r>
      <w:instrText xml:space="preserve"> TITLE   \* MERGEFORMAT </w:instrText>
    </w:r>
    <w:r>
      <w:fldChar w:fldCharType="separate"/>
    </w:r>
    <w:r>
      <w:t>1413-S AMH MANW VASA 043</w:t>
    </w:r>
    <w:r>
      <w:fldChar w:fldCharType="end"/>
    </w:r>
    <w:r w:rsidR="001B4E53">
      <w:tab/>
    </w:r>
    <w:r w:rsidR="00E267B1">
      <w:fldChar w:fldCharType="begin"/>
    </w:r>
    <w:r w:rsidR="00E267B1">
      <w:instrText xml:space="preserve"> PAGE  \* Arabic  \* MERGEFORMAT </w:instrText>
    </w:r>
    <w:r w:rsidR="00E267B1">
      <w:fldChar w:fldCharType="separate"/>
    </w:r>
    <w:r w:rsidR="00EE35E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47C7D">
    <w:pPr>
      <w:pStyle w:val="AmendDraftFooter"/>
    </w:pPr>
    <w:r>
      <w:fldChar w:fldCharType="begin"/>
    </w:r>
    <w:r>
      <w:instrText xml:space="preserve"> TITLE   \* MERGEFORMAT </w:instrText>
    </w:r>
    <w:r>
      <w:fldChar w:fldCharType="separate"/>
    </w:r>
    <w:r>
      <w:t>1413-S AMH MANW VASA 043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ED" w:rsidRDefault="00EE35ED" w:rsidP="00DF5D0E">
      <w:r>
        <w:separator/>
      </w:r>
    </w:p>
  </w:footnote>
  <w:footnote w:type="continuationSeparator" w:id="0">
    <w:p w:rsidR="00EE35ED" w:rsidRDefault="00EE35E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00" w:rsidRDefault="00415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0600C"/>
    <w:rsid w:val="00217E8A"/>
    <w:rsid w:val="00265296"/>
    <w:rsid w:val="00281CBD"/>
    <w:rsid w:val="00316CD9"/>
    <w:rsid w:val="003E2FC6"/>
    <w:rsid w:val="00415A00"/>
    <w:rsid w:val="00492DDC"/>
    <w:rsid w:val="004C6615"/>
    <w:rsid w:val="00523C5A"/>
    <w:rsid w:val="00547C7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35E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5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1413-S</BillDocName>
  <AmendType>AMH</AmendType>
  <SponsorAcronym>MANW</SponsorAcronym>
  <DrafterAcronym>VASA</DrafterAcronym>
  <DraftNumber>043</DraftNumber>
  <ReferenceNumber>SHB 1413</ReferenceNumber>
  <Floor>H AMD</Floor>
  <AmendmentNumber> 99</AmendmentNumber>
  <Sponsors>By Representative Manweller</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143</Words>
  <Characters>696</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1413-S AMH MANW VASA 043</dc:title>
  <dc:creator>Jasmine Vasavada</dc:creator>
  <cp:lastModifiedBy>Jasmine Vasavada</cp:lastModifiedBy>
  <cp:revision>3</cp:revision>
  <cp:lastPrinted>2013-03-06T21:17:00Z</cp:lastPrinted>
  <dcterms:created xsi:type="dcterms:W3CDTF">2013-03-06T21:11:00Z</dcterms:created>
  <dcterms:modified xsi:type="dcterms:W3CDTF">2013-03-06T21:17:00Z</dcterms:modified>
</cp:coreProperties>
</file>