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33A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35A2">
            <w:t>1467-S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35A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35A2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35A2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35A2">
            <w:t>319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3A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35A2">
            <w:rPr>
              <w:b/>
              <w:u w:val="single"/>
            </w:rPr>
            <w:t>SHB 1467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35A2">
            <w:t>H AMD TO H AMD (1467-S AMH REYK SILV 310)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4219E">
            <w:rPr>
              <w:b/>
            </w:rPr>
            <w:t xml:space="preserve"> 214</w:t>
          </w:r>
        </w:sdtContent>
      </w:sdt>
    </w:p>
    <w:p w:rsidR="00DF5D0E" w:rsidP="00605C39" w:rsidRDefault="00033AA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35A2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735A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03/08/2013</w:t>
          </w:r>
        </w:p>
      </w:sdtContent>
    </w:sdt>
    <w:permStart w:edGrp="everyone" w:id="1470566125"/>
    <w:p w:rsidR="001A103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A1030">
        <w:t xml:space="preserve">On page 3, </w:t>
      </w:r>
      <w:r w:rsidR="001E0192">
        <w:t xml:space="preserve">beginning on </w:t>
      </w:r>
      <w:r w:rsidR="001A1030">
        <w:t>line 1</w:t>
      </w:r>
      <w:r w:rsidR="001E0192">
        <w:t>3</w:t>
      </w:r>
      <w:r w:rsidR="001A1030">
        <w:t xml:space="preserve"> of the striking amendment, after "</w:t>
      </w:r>
      <w:r w:rsidRPr="001E0192" w:rsidR="001E0192">
        <w:rPr>
          <w:u w:val="single"/>
        </w:rPr>
        <w:t>deliver</w:t>
      </w:r>
      <w:r w:rsidR="001A1030">
        <w:t xml:space="preserve">" strike </w:t>
      </w:r>
      <w:r w:rsidR="001E0192">
        <w:t>all material through "</w:t>
      </w:r>
      <w:r w:rsidRPr="001E0192" w:rsidR="001E0192">
        <w:rPr>
          <w:u w:val="single"/>
        </w:rPr>
        <w:t>provide</w:t>
      </w:r>
      <w:r w:rsidR="001E0192">
        <w:t>" on line 15 of the striking amendment and insert "</w:t>
      </w:r>
      <w:r w:rsidRPr="001E0192" w:rsidR="001E0192">
        <w:rPr>
          <w:u w:val="single"/>
        </w:rPr>
        <w:t>by providing</w:t>
      </w:r>
      <w:r w:rsidR="001E0192">
        <w:t>"</w:t>
      </w:r>
    </w:p>
    <w:p w:rsidR="001E0192" w:rsidP="001E0192" w:rsidRDefault="001E0192">
      <w:pPr>
        <w:pStyle w:val="RCWSLText"/>
      </w:pPr>
    </w:p>
    <w:p w:rsidRPr="001E0192" w:rsidR="001E0192" w:rsidP="001E0192" w:rsidRDefault="001E0192">
      <w:pPr>
        <w:pStyle w:val="RCWSLText"/>
      </w:pPr>
      <w:r>
        <w:tab/>
        <w:t>On page 3, line 21 of the striking amendment, after "</w:t>
      </w:r>
      <w:r w:rsidRPr="001E0192">
        <w:rPr>
          <w:u w:val="single"/>
        </w:rPr>
        <w:t>subsection</w:t>
      </w:r>
      <w:r>
        <w:t>" strike "</w:t>
      </w:r>
      <w:r w:rsidRPr="001E0192">
        <w:rPr>
          <w:u w:val="single"/>
        </w:rPr>
        <w:t>(c)(i)</w:t>
      </w:r>
      <w:r>
        <w:t>" and insert "</w:t>
      </w:r>
      <w:r w:rsidRPr="001E0192">
        <w:rPr>
          <w:u w:val="single"/>
        </w:rPr>
        <w:t>(c)</w:t>
      </w:r>
      <w:r>
        <w:t>"</w:t>
      </w:r>
    </w:p>
    <w:p w:rsidR="001A1030" w:rsidP="00C8108C" w:rsidRDefault="001A1030">
      <w:pPr>
        <w:pStyle w:val="Page"/>
      </w:pPr>
    </w:p>
    <w:p w:rsidR="003735A2" w:rsidP="00C8108C" w:rsidRDefault="001A1030">
      <w:pPr>
        <w:pStyle w:val="Page"/>
      </w:pPr>
      <w:r>
        <w:tab/>
      </w:r>
      <w:r w:rsidR="003735A2">
        <w:t xml:space="preserve">On page </w:t>
      </w:r>
      <w:r>
        <w:t xml:space="preserve">3, </w:t>
      </w:r>
      <w:r w:rsidR="001E0192">
        <w:t xml:space="preserve">beginning on </w:t>
      </w:r>
      <w:r>
        <w:t>line 2</w:t>
      </w:r>
      <w:r w:rsidR="001E0192">
        <w:t>2</w:t>
      </w:r>
      <w:r>
        <w:t xml:space="preserve"> of the striking amendment, after "</w:t>
      </w:r>
      <w:r w:rsidR="001E0192">
        <w:rPr>
          <w:u w:val="single"/>
        </w:rPr>
        <w:t>RCW 82.32.235(3).</w:t>
      </w:r>
      <w:r>
        <w:t>" strike all material through "</w:t>
      </w:r>
      <w:r w:rsidRPr="001A1030">
        <w:rPr>
          <w:u w:val="single"/>
        </w:rPr>
        <w:t>(iii)</w:t>
      </w:r>
      <w:r>
        <w:t>" on line 32 of the striking amendment</w:t>
      </w:r>
    </w:p>
    <w:p w:rsidRPr="003735A2" w:rsidR="00DF5D0E" w:rsidP="003735A2" w:rsidRDefault="00DF5D0E">
      <w:pPr>
        <w:suppressLineNumbers/>
        <w:rPr>
          <w:spacing w:val="-3"/>
        </w:rPr>
      </w:pPr>
    </w:p>
    <w:permEnd w:id="1470566125"/>
    <w:p w:rsidR="00ED2EEB" w:rsidP="003735A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29164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735A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735A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A1030">
                  <w:t>Strikes authority for the Department of Labor &amp; Industries to match outstanding warrants against accounts at financial institutions using the same format and process as the Department of Revenue.</w:t>
                </w:r>
              </w:p>
              <w:p w:rsidRPr="007D1589" w:rsidR="001B4E53" w:rsidP="003735A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2916435"/>
    </w:tbl>
    <w:p w:rsidR="00DF5D0E" w:rsidP="003735A2" w:rsidRDefault="00DF5D0E">
      <w:pPr>
        <w:pStyle w:val="BillEnd"/>
        <w:suppressLineNumbers/>
      </w:pPr>
    </w:p>
    <w:p w:rsidR="00DF5D0E" w:rsidP="003735A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35A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A2" w:rsidRDefault="003735A2" w:rsidP="00DF5D0E">
      <w:r>
        <w:separator/>
      </w:r>
    </w:p>
  </w:endnote>
  <w:endnote w:type="continuationSeparator" w:id="0">
    <w:p w:rsidR="003735A2" w:rsidRDefault="003735A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17" w:rsidRDefault="00992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62F5D">
    <w:pPr>
      <w:pStyle w:val="AmendDraftFooter"/>
    </w:pPr>
    <w:fldSimple w:instr=" TITLE   \* MERGEFORMAT ">
      <w:r w:rsidR="00033AA4">
        <w:t>1467-S AMH MANW SILV 319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735A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62F5D">
    <w:pPr>
      <w:pStyle w:val="AmendDraftFooter"/>
    </w:pPr>
    <w:fldSimple w:instr=" TITLE   \* MERGEFORMAT ">
      <w:r w:rsidR="00033AA4">
        <w:t>1467-S AMH MANW SILV 319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33AA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A2" w:rsidRDefault="003735A2" w:rsidP="00DF5D0E">
      <w:r>
        <w:separator/>
      </w:r>
    </w:p>
  </w:footnote>
  <w:footnote w:type="continuationSeparator" w:id="0">
    <w:p w:rsidR="003735A2" w:rsidRDefault="003735A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17" w:rsidRDefault="00992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3AA4"/>
    <w:rsid w:val="00060D21"/>
    <w:rsid w:val="00096165"/>
    <w:rsid w:val="000C6C82"/>
    <w:rsid w:val="000E603A"/>
    <w:rsid w:val="00102468"/>
    <w:rsid w:val="00106544"/>
    <w:rsid w:val="00146AAF"/>
    <w:rsid w:val="001A1030"/>
    <w:rsid w:val="001A775A"/>
    <w:rsid w:val="001B4E53"/>
    <w:rsid w:val="001C1B27"/>
    <w:rsid w:val="001E0192"/>
    <w:rsid w:val="001E6675"/>
    <w:rsid w:val="00217E8A"/>
    <w:rsid w:val="00265296"/>
    <w:rsid w:val="00281CBD"/>
    <w:rsid w:val="00316CD9"/>
    <w:rsid w:val="0034219E"/>
    <w:rsid w:val="003735A2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2817"/>
    <w:rsid w:val="009F23A9"/>
    <w:rsid w:val="00A01F29"/>
    <w:rsid w:val="00A17B5B"/>
    <w:rsid w:val="00A4729B"/>
    <w:rsid w:val="00A6470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2F5D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1467-S</BillDocName>
  <AmendType>AMH</AmendType>
  <SponsorAcronym>MANW</SponsorAcronym>
  <DrafterAcronym>SILV</DrafterAcronym>
  <DraftNumber>319</DraftNumber>
  <ReferenceNumber>SHB 1467</ReferenceNumber>
  <Floor>H AMD TO H AMD (1467-S AMH REYK SILV 310)</Floor>
  <AmendmentNumber> 214</AmendmentNumber>
  <Sponsors>By Representative Manweller</Sponsors>
  <FloorAction>ADOPTED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138</Words>
  <Characters>699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1467-S AMH MANW SILV 319</dc:title>
  <dc:creator>Alexa Silver</dc:creator>
  <cp:lastModifiedBy>Alexa Silver</cp:lastModifiedBy>
  <cp:revision>7</cp:revision>
  <cp:lastPrinted>2013-03-08T01:15:00Z</cp:lastPrinted>
  <dcterms:created xsi:type="dcterms:W3CDTF">2013-03-08T01:01:00Z</dcterms:created>
  <dcterms:modified xsi:type="dcterms:W3CDTF">2013-03-08T01:15:00Z</dcterms:modified>
</cp:coreProperties>
</file>