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D33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67DA">
            <w:t>1565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67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67DA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67DA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67DA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33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67DA">
            <w:rPr>
              <w:b/>
              <w:u w:val="single"/>
            </w:rPr>
            <w:t>HB 1565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67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95CEB">
            <w:rPr>
              <w:b/>
            </w:rPr>
            <w:t xml:space="preserve"> 237</w:t>
          </w:r>
        </w:sdtContent>
      </w:sdt>
    </w:p>
    <w:p w:rsidR="00DF5D0E" w:rsidP="00605C39" w:rsidRDefault="00DD33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67DA"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67D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03/11/2013</w:t>
          </w:r>
        </w:p>
      </w:sdtContent>
    </w:sdt>
    <w:permStart w:edGrp="everyone" w:id="1921394452"/>
    <w:p w:rsidR="000C67D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C67DA">
        <w:t xml:space="preserve">On page </w:t>
      </w:r>
      <w:r w:rsidR="00224379">
        <w:t>3, line 32, after "act," strike "and" and insert "((</w:t>
      </w:r>
      <w:r w:rsidRPr="00224379" w:rsidR="00224379">
        <w:rPr>
          <w:strike/>
        </w:rPr>
        <w:t>and</w:t>
      </w:r>
      <w:r w:rsidR="00224379">
        <w:t>))"</w:t>
      </w:r>
    </w:p>
    <w:p w:rsidR="00224379" w:rsidP="00224379" w:rsidRDefault="00224379">
      <w:pPr>
        <w:pStyle w:val="RCWSLText"/>
      </w:pPr>
    </w:p>
    <w:p w:rsidRPr="00224379" w:rsidR="00224379" w:rsidP="00224379" w:rsidRDefault="00224379">
      <w:pPr>
        <w:pStyle w:val="RCWSLText"/>
      </w:pPr>
      <w:r>
        <w:tab/>
        <w:t>On page 3, line 34, after "RCW</w:t>
      </w:r>
      <w:r w:rsidRPr="00CC4E0F" w:rsidR="00CC4E0F">
        <w:rPr>
          <w:u w:val="single"/>
        </w:rPr>
        <w:t>,</w:t>
      </w:r>
      <w:r>
        <w:t>" insert "</w:t>
      </w:r>
      <w:r>
        <w:rPr>
          <w:u w:val="single"/>
        </w:rPr>
        <w:t xml:space="preserve">and, </w:t>
      </w:r>
      <w:r w:rsidR="001B15CB">
        <w:rPr>
          <w:u w:val="single"/>
        </w:rPr>
        <w:t xml:space="preserve">except for recoveries under Chapter </w:t>
      </w:r>
      <w:r>
        <w:rPr>
          <w:u w:val="single"/>
        </w:rPr>
        <w:t>43.20B</w:t>
      </w:r>
      <w:r w:rsidR="001B15CB">
        <w:rPr>
          <w:u w:val="single"/>
        </w:rPr>
        <w:t xml:space="preserve"> RCW</w:t>
      </w:r>
      <w:r>
        <w:rPr>
          <w:u w:val="single"/>
        </w:rPr>
        <w:t xml:space="preserve">, </w:t>
      </w:r>
      <w:r w:rsidR="00A35CF7">
        <w:rPr>
          <w:u w:val="single"/>
        </w:rPr>
        <w:t xml:space="preserve">receipts from </w:t>
      </w:r>
      <w:r>
        <w:rPr>
          <w:u w:val="single"/>
        </w:rPr>
        <w:t>any other civil or criminal action to recover Medicaid related funds pursued by the attorney general</w:t>
      </w:r>
      <w:r>
        <w:t>"</w:t>
      </w:r>
    </w:p>
    <w:p w:rsidR="00DF5D0E" w:rsidP="000C67DA" w:rsidRDefault="00DF5D0E">
      <w:pPr>
        <w:suppressLineNumbers/>
        <w:rPr>
          <w:spacing w:val="-3"/>
        </w:rPr>
      </w:pPr>
    </w:p>
    <w:p w:rsidRPr="000C67DA" w:rsidR="00224379" w:rsidP="000C67DA" w:rsidRDefault="00224379">
      <w:pPr>
        <w:suppressLineNumbers/>
        <w:rPr>
          <w:spacing w:val="-3"/>
        </w:rPr>
      </w:pPr>
    </w:p>
    <w:permEnd w:id="1921394452"/>
    <w:p w:rsidR="00ED2EEB" w:rsidP="000C67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60197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67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67D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224379">
                  <w:rPr>
                    <w:u w:val="single"/>
                  </w:rPr>
                  <w:t>EFFECT:</w:t>
                </w:r>
                <w:r w:rsidR="00224379">
                  <w:t xml:space="preserve">  Directs all Medicaid related penalties and recoveries</w:t>
                </w:r>
                <w:r w:rsidR="00A35CF7">
                  <w:t xml:space="preserve"> from civil or criminal actions</w:t>
                </w:r>
                <w:r w:rsidR="00224379">
                  <w:t xml:space="preserve"> to the Medicaid Fraud Penalty Account except for those related to revenue recovery for the Department of Social and Health Services.</w:t>
                </w:r>
                <w:r w:rsidRPr="0096303F" w:rsidR="001C1B27">
                  <w:t>   </w:t>
                </w:r>
              </w:p>
              <w:p w:rsidRPr="007D1589" w:rsidR="001B4E53" w:rsidP="000C67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6019725"/>
    </w:tbl>
    <w:p w:rsidR="00DF5D0E" w:rsidP="000C67DA" w:rsidRDefault="00DF5D0E">
      <w:pPr>
        <w:pStyle w:val="BillEnd"/>
        <w:suppressLineNumbers/>
      </w:pPr>
    </w:p>
    <w:p w:rsidR="00DF5D0E" w:rsidP="000C67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67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DA" w:rsidRDefault="000C67DA" w:rsidP="00DF5D0E">
      <w:r>
        <w:separator/>
      </w:r>
    </w:p>
  </w:endnote>
  <w:endnote w:type="continuationSeparator" w:id="0">
    <w:p w:rsidR="000C67DA" w:rsidRDefault="000C67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0F" w:rsidRDefault="00CC4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5F43">
    <w:pPr>
      <w:pStyle w:val="AmendDraftFooter"/>
    </w:pPr>
    <w:fldSimple w:instr=" TITLE   \* MERGEFORMAT ">
      <w:r w:rsidR="00DD3351">
        <w:t>1565 AMH HARR MULH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67D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5F43">
    <w:pPr>
      <w:pStyle w:val="AmendDraftFooter"/>
    </w:pPr>
    <w:fldSimple w:instr=" TITLE   \* MERGEFORMAT ">
      <w:r w:rsidR="00DD3351">
        <w:t>1565 AMH HARR MULH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D335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DA" w:rsidRDefault="000C67DA" w:rsidP="00DF5D0E">
      <w:r>
        <w:separator/>
      </w:r>
    </w:p>
  </w:footnote>
  <w:footnote w:type="continuationSeparator" w:id="0">
    <w:p w:rsidR="000C67DA" w:rsidRDefault="000C67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0F" w:rsidRDefault="00CC4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6DD"/>
    <w:rsid w:val="00060D21"/>
    <w:rsid w:val="00095CEB"/>
    <w:rsid w:val="00096165"/>
    <w:rsid w:val="000C67DA"/>
    <w:rsid w:val="000C6C82"/>
    <w:rsid w:val="000E603A"/>
    <w:rsid w:val="00102468"/>
    <w:rsid w:val="00106544"/>
    <w:rsid w:val="00146AAF"/>
    <w:rsid w:val="001A4B50"/>
    <w:rsid w:val="001A775A"/>
    <w:rsid w:val="001B15CB"/>
    <w:rsid w:val="001B4E53"/>
    <w:rsid w:val="001C1B27"/>
    <w:rsid w:val="001E6675"/>
    <w:rsid w:val="00217E8A"/>
    <w:rsid w:val="00224379"/>
    <w:rsid w:val="00265296"/>
    <w:rsid w:val="00281CBD"/>
    <w:rsid w:val="00316CD9"/>
    <w:rsid w:val="003E2FC6"/>
    <w:rsid w:val="003F5486"/>
    <w:rsid w:val="00492DDC"/>
    <w:rsid w:val="004C5F43"/>
    <w:rsid w:val="004C6615"/>
    <w:rsid w:val="00523C5A"/>
    <w:rsid w:val="005C07B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7DA1"/>
    <w:rsid w:val="008C7E6E"/>
    <w:rsid w:val="00931B84"/>
    <w:rsid w:val="0096303F"/>
    <w:rsid w:val="00972869"/>
    <w:rsid w:val="00984CD1"/>
    <w:rsid w:val="009F23A9"/>
    <w:rsid w:val="00A01F29"/>
    <w:rsid w:val="00A17B5B"/>
    <w:rsid w:val="00A35CF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1D5C"/>
    <w:rsid w:val="00CC4E0F"/>
    <w:rsid w:val="00D40447"/>
    <w:rsid w:val="00D659AC"/>
    <w:rsid w:val="00DA47F3"/>
    <w:rsid w:val="00DC2C13"/>
    <w:rsid w:val="00DD3351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29B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1565</BillDocName>
  <AmendType>AMH</AmendType>
  <SponsorAcronym>HARR</SponsorAcronym>
  <DrafterAcronym>MULH</DrafterAcronym>
  <DraftNumber>021</DraftNumber>
  <ReferenceNumber>HB 1565</ReferenceNumber>
  <Floor>H AMD</Floor>
  <AmendmentNumber> 237</AmendmentNumber>
  <Sponsors>By Representative Harris</Sponsors>
  <FloorAction>WITHDRAWN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215</TotalTime>
  <Pages>1</Pages>
  <Words>109</Words>
  <Characters>554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1565 AMH HARR MULH 021</vt:lpstr>
    </vt:vector>
  </TitlesOfParts>
  <Company>Washington State Legislature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1565 AMH HARR MULH 021</dc:title>
  <dc:creator>Mary Mulholland</dc:creator>
  <cp:lastModifiedBy>Mary Mulholland</cp:lastModifiedBy>
  <cp:revision>12</cp:revision>
  <cp:lastPrinted>2013-03-09T01:46:00Z</cp:lastPrinted>
  <dcterms:created xsi:type="dcterms:W3CDTF">2013-03-08T22:11:00Z</dcterms:created>
  <dcterms:modified xsi:type="dcterms:W3CDTF">2013-03-09T01:46:00Z</dcterms:modified>
</cp:coreProperties>
</file>