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434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3694">
            <w:t>1588-S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36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3694">
            <w:t>PEDE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369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3694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34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3694">
            <w:rPr>
              <w:b/>
              <w:u w:val="single"/>
            </w:rPr>
            <w:t>SHB 1588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3694">
            <w:t>H AMD TO H AMD (H-2054.1/13)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27671">
            <w:rPr>
              <w:b/>
            </w:rPr>
            <w:t xml:space="preserve"> 321</w:t>
          </w:r>
        </w:sdtContent>
      </w:sdt>
    </w:p>
    <w:p w:rsidR="00DF5D0E" w:rsidP="00605C39" w:rsidRDefault="007434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3694">
            <w:t>By Representative Pedersen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B369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677119880"/>
    <w:p w:rsidR="00DF5D0E" w:rsidP="00CD34A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B3694">
        <w:t xml:space="preserve">On page </w:t>
      </w:r>
      <w:r w:rsidR="00CD34A8">
        <w:t>2, beginning on line 9 of the striking amendment, after "</w:t>
      </w:r>
      <w:r w:rsidR="00CD34A8">
        <w:rPr>
          <w:u w:val="single"/>
        </w:rPr>
        <w:t>the dealer</w:t>
      </w:r>
      <w:r w:rsidR="00CD34A8">
        <w:t>" strike all material through "</w:t>
      </w:r>
      <w:r w:rsidR="00CD34A8">
        <w:rPr>
          <w:u w:val="single"/>
        </w:rPr>
        <w:t>federal law</w:t>
      </w:r>
      <w:r w:rsidR="00CD34A8">
        <w:t>" on line 10 of the striking amendment and insert "</w:t>
      </w:r>
      <w:r w:rsidR="00CD34A8">
        <w:rPr>
          <w:u w:val="single"/>
        </w:rPr>
        <w:t>shall comply with all requirements under federal law as if transferring the firearm from the dealer's own inventory</w:t>
      </w:r>
      <w:r w:rsidR="00CD34A8">
        <w:t>"</w:t>
      </w:r>
    </w:p>
    <w:p w:rsidR="00CD34A8" w:rsidP="00CD34A8" w:rsidRDefault="00CD34A8">
      <w:pPr>
        <w:pStyle w:val="RCWSLText"/>
      </w:pPr>
    </w:p>
    <w:p w:rsidRPr="00CD34A8" w:rsidR="00CD34A8" w:rsidP="00CD34A8" w:rsidRDefault="00CD34A8">
      <w:pPr>
        <w:pStyle w:val="RCWSLText"/>
      </w:pPr>
    </w:p>
    <w:permEnd w:id="677119880"/>
    <w:p w:rsidR="00ED2EEB" w:rsidP="007B36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50646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36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36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D34A8">
                  <w:t xml:space="preserve">Specifies that a dealer who facilitates a firearm sale between unlicensed persons must comply with all requirements of federal law (not just the NICS </w:t>
                </w:r>
                <w:r w:rsidR="00202A27">
                  <w:t xml:space="preserve">background </w:t>
                </w:r>
                <w:r w:rsidR="00CD34A8">
                  <w:t>check) a</w:t>
                </w:r>
                <w:r w:rsidR="00202A27">
                  <w:t>s if transferring the firearm f</w:t>
                </w:r>
                <w:r w:rsidR="00CD34A8">
                  <w:t>r</w:t>
                </w:r>
                <w:r w:rsidR="00202A27">
                  <w:t>o</w:t>
                </w:r>
                <w:r w:rsidR="00CD34A8">
                  <w:t>m the dealer's own inventory.</w:t>
                </w:r>
              </w:p>
              <w:p w:rsidRPr="007D1589" w:rsidR="001B4E53" w:rsidP="007B369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5064659"/>
    </w:tbl>
    <w:p w:rsidR="00DF5D0E" w:rsidP="007B3694" w:rsidRDefault="00DF5D0E">
      <w:pPr>
        <w:pStyle w:val="BillEnd"/>
        <w:suppressLineNumbers/>
      </w:pPr>
    </w:p>
    <w:p w:rsidR="00DF5D0E" w:rsidP="007B36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36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94" w:rsidRDefault="007B3694" w:rsidP="00DF5D0E">
      <w:r>
        <w:separator/>
      </w:r>
    </w:p>
  </w:endnote>
  <w:endnote w:type="continuationSeparator" w:id="0">
    <w:p w:rsidR="007B3694" w:rsidRDefault="007B36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D" w:rsidRDefault="001F6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E3F62">
    <w:pPr>
      <w:pStyle w:val="AmendDraftFooter"/>
    </w:pPr>
    <w:fldSimple w:instr=" TITLE   \* MERGEFORMAT ">
      <w:r w:rsidR="007434E5">
        <w:t>1588-S AMH PEDE ADAM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369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E3F62">
    <w:pPr>
      <w:pStyle w:val="AmendDraftFooter"/>
    </w:pPr>
    <w:fldSimple w:instr=" TITLE   \* MERGEFORMAT ">
      <w:r w:rsidR="007434E5">
        <w:t>1588-S AMH PEDE ADAM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34E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94" w:rsidRDefault="007B3694" w:rsidP="00DF5D0E">
      <w:r>
        <w:separator/>
      </w:r>
    </w:p>
  </w:footnote>
  <w:footnote w:type="continuationSeparator" w:id="0">
    <w:p w:rsidR="007B3694" w:rsidRDefault="007B36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48D" w:rsidRDefault="001F6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2C4E"/>
    <w:rsid w:val="00060D21"/>
    <w:rsid w:val="00096165"/>
    <w:rsid w:val="000C6C82"/>
    <w:rsid w:val="000E603A"/>
    <w:rsid w:val="00102468"/>
    <w:rsid w:val="00106544"/>
    <w:rsid w:val="00127671"/>
    <w:rsid w:val="00146AAF"/>
    <w:rsid w:val="001A775A"/>
    <w:rsid w:val="001B4E53"/>
    <w:rsid w:val="001C1B27"/>
    <w:rsid w:val="001E6675"/>
    <w:rsid w:val="001F648D"/>
    <w:rsid w:val="00202A27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34E5"/>
    <w:rsid w:val="00757317"/>
    <w:rsid w:val="007769AF"/>
    <w:rsid w:val="007B3694"/>
    <w:rsid w:val="007D1589"/>
    <w:rsid w:val="007D35D4"/>
    <w:rsid w:val="0083749C"/>
    <w:rsid w:val="008443FE"/>
    <w:rsid w:val="00846034"/>
    <w:rsid w:val="008C7E6E"/>
    <w:rsid w:val="008E3F6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34A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256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1588-S</BillDocName>
  <AmendType>AMH</AmendType>
  <SponsorAcronym>PEDE</SponsorAcronym>
  <DrafterAcronym>ADAM</DrafterAcronym>
  <DraftNumber>051</DraftNumber>
  <ReferenceNumber>SHB 1588</ReferenceNumber>
  <Floor>H AMD TO H AMD (H-2054.1/13)</Floor>
  <AmendmentNumber> 321</AmendmentNumber>
  <Sponsors>By Representative Pedersen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117</Words>
  <Characters>592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1588-S AMH PEDE ADAM 051</dc:title>
  <dc:creator>Edie Adams</dc:creator>
  <cp:lastModifiedBy>Edie Adams</cp:lastModifiedBy>
  <cp:revision>7</cp:revision>
  <cp:lastPrinted>2013-03-11T17:00:00Z</cp:lastPrinted>
  <dcterms:created xsi:type="dcterms:W3CDTF">2013-03-11T16:39:00Z</dcterms:created>
  <dcterms:modified xsi:type="dcterms:W3CDTF">2013-03-11T17:00:00Z</dcterms:modified>
</cp:coreProperties>
</file>