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B3D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7F5C">
            <w:t>1733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7F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7F5C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7F5C">
            <w:t>FORS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7F5C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3D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7F5C">
            <w:rPr>
              <w:b/>
              <w:u w:val="single"/>
            </w:rPr>
            <w:t>HB 1733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7F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4002D">
            <w:rPr>
              <w:b/>
            </w:rPr>
            <w:t xml:space="preserve"> 48</w:t>
          </w:r>
        </w:sdtContent>
      </w:sdt>
    </w:p>
    <w:p w:rsidR="00DF5D0E" w:rsidP="00605C39" w:rsidRDefault="001B3D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7F5C">
            <w:t>By Representative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F7F5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815933793"/>
    <w:p w:rsidR="0059245F" w:rsidP="0059245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F7F5C">
        <w:t>On page</w:t>
      </w:r>
      <w:r w:rsidR="0059245F">
        <w:t xml:space="preserve"> 3, beginning on line 10, strike all of section 3</w:t>
      </w:r>
    </w:p>
    <w:p w:rsidR="0059245F" w:rsidP="0059245F" w:rsidRDefault="0059245F">
      <w:pPr>
        <w:pStyle w:val="Page"/>
      </w:pPr>
    </w:p>
    <w:p w:rsidR="008F7F5C" w:rsidP="0059245F" w:rsidRDefault="0059245F">
      <w:pPr>
        <w:pStyle w:val="Page"/>
      </w:pPr>
      <w:r>
        <w:tab/>
        <w:t>Correct the title.</w:t>
      </w:r>
    </w:p>
    <w:p w:rsidRPr="008F7F5C" w:rsidR="00DF5D0E" w:rsidP="008F7F5C" w:rsidRDefault="00DF5D0E">
      <w:pPr>
        <w:suppressLineNumbers/>
        <w:rPr>
          <w:spacing w:val="-3"/>
        </w:rPr>
      </w:pPr>
    </w:p>
    <w:permEnd w:id="815933793"/>
    <w:p w:rsidR="00ED2EEB" w:rsidP="008F7F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2342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7F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24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9245F">
                  <w:t>  </w:t>
                </w:r>
                <w:r w:rsidRPr="0059245F" w:rsidR="0059245F">
                  <w:t>Removes the requirement that the Office of Financial Management establish objective and performance measures for capital budget and transportation budget investments.</w:t>
                </w:r>
              </w:p>
            </w:tc>
          </w:tr>
        </w:sdtContent>
      </w:sdt>
      <w:permEnd w:id="1902342064"/>
    </w:tbl>
    <w:p w:rsidR="00DF5D0E" w:rsidP="008F7F5C" w:rsidRDefault="00DF5D0E">
      <w:pPr>
        <w:pStyle w:val="BillEnd"/>
        <w:suppressLineNumbers/>
      </w:pPr>
    </w:p>
    <w:p w:rsidR="00DF5D0E" w:rsidP="008F7F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7F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5C" w:rsidRDefault="008F7F5C" w:rsidP="00DF5D0E">
      <w:r>
        <w:separator/>
      </w:r>
    </w:p>
  </w:endnote>
  <w:endnote w:type="continuationSeparator" w:id="0">
    <w:p w:rsidR="008F7F5C" w:rsidRDefault="008F7F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5F" w:rsidRDefault="00592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3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1733 AMH HAWK FORS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7F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3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1733 AMH HAWK FORS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5C" w:rsidRDefault="008F7F5C" w:rsidP="00DF5D0E">
      <w:r>
        <w:separator/>
      </w:r>
    </w:p>
  </w:footnote>
  <w:footnote w:type="continuationSeparator" w:id="0">
    <w:p w:rsidR="008F7F5C" w:rsidRDefault="008F7F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5F" w:rsidRDefault="00592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3DC7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245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F5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02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62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1733</BillDocName>
  <AmendType>AMH</AmendType>
  <SponsorAcronym>HAWK</SponsorAcronym>
  <DrafterAcronym>FORS</DrafterAcronym>
  <DraftNumber>014</DraftNumber>
  <ReferenceNumber>HB 1733</ReferenceNumber>
  <Floor>H AMD</Floor>
  <AmendmentNumber> 48</AmendmentNumber>
  <Sponsors>By Representative Hawkins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342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AMH HAWK FORS 014</dc:title>
  <dc:creator>Caitlin Forsyth</dc:creator>
  <cp:lastModifiedBy>Caitlin Forsyth</cp:lastModifiedBy>
  <cp:revision>3</cp:revision>
  <cp:lastPrinted>2013-03-01T23:24:00Z</cp:lastPrinted>
  <dcterms:created xsi:type="dcterms:W3CDTF">2013-03-01T23:22:00Z</dcterms:created>
  <dcterms:modified xsi:type="dcterms:W3CDTF">2013-03-01T23:24:00Z</dcterms:modified>
</cp:coreProperties>
</file>