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92D7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354F0">
            <w:t>1777-S2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354F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354F0">
            <w:t>HUNT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354F0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354F0">
            <w:t>052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92D7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354F0">
            <w:rPr>
              <w:b/>
              <w:u w:val="single"/>
            </w:rPr>
            <w:t>2SHB 1777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354F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F6A62">
            <w:rPr>
              <w:b/>
            </w:rPr>
            <w:t xml:space="preserve"> 294</w:t>
          </w:r>
        </w:sdtContent>
      </w:sdt>
    </w:p>
    <w:p w:rsidR="00DF5D0E" w:rsidP="00605C39" w:rsidRDefault="00992D7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354F0">
            <w:t>By Representative Hunter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354F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03/11/2013</w:t>
          </w:r>
        </w:p>
      </w:sdtContent>
    </w:sdt>
    <w:permStart w:edGrp="everyone" w:id="2015371819"/>
    <w:p w:rsidR="00A354F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354F0">
        <w:t xml:space="preserve">On page </w:t>
      </w:r>
      <w:r w:rsidR="00186619">
        <w:t>1, line 8, after "effect" strike "July 1, ((</w:t>
      </w:r>
      <w:r w:rsidRPr="00186619" w:rsidR="00186619">
        <w:rPr>
          <w:strike/>
        </w:rPr>
        <w:t>2015</w:t>
      </w:r>
      <w:r w:rsidR="00186619">
        <w:t xml:space="preserve">)) </w:t>
      </w:r>
      <w:r w:rsidR="00186619">
        <w:rPr>
          <w:u w:val="single"/>
        </w:rPr>
        <w:t>2014</w:t>
      </w:r>
      <w:r w:rsidR="00186619">
        <w:t>" and insert "((</w:t>
      </w:r>
      <w:r w:rsidRPr="00186619" w:rsidR="00186619">
        <w:rPr>
          <w:strike/>
        </w:rPr>
        <w:t>July</w:t>
      </w:r>
      <w:r w:rsidR="00186619">
        <w:t xml:space="preserve">)) </w:t>
      </w:r>
      <w:r w:rsidR="00186619">
        <w:rPr>
          <w:u w:val="single"/>
        </w:rPr>
        <w:t>January</w:t>
      </w:r>
      <w:r w:rsidR="00186619">
        <w:t xml:space="preserve"> 1, 2015"</w:t>
      </w:r>
    </w:p>
    <w:p w:rsidR="00186619" w:rsidP="00186619" w:rsidRDefault="00186619">
      <w:pPr>
        <w:pStyle w:val="RCWSLText"/>
      </w:pPr>
    </w:p>
    <w:p w:rsidR="00DF5D0E" w:rsidP="00186619" w:rsidRDefault="00186619">
      <w:pPr>
        <w:pStyle w:val="RCWSLText"/>
      </w:pPr>
      <w:r>
        <w:tab/>
        <w:t>On page 1, line 11, after "expires" strike "July 1, ((</w:t>
      </w:r>
      <w:r w:rsidRPr="00186619">
        <w:rPr>
          <w:strike/>
        </w:rPr>
        <w:t>2015</w:t>
      </w:r>
      <w:r>
        <w:t xml:space="preserve">)) </w:t>
      </w:r>
      <w:r>
        <w:rPr>
          <w:u w:val="single"/>
        </w:rPr>
        <w:t>2014</w:t>
      </w:r>
      <w:r>
        <w:t>" and insert "((</w:t>
      </w:r>
      <w:r w:rsidRPr="00186619">
        <w:rPr>
          <w:strike/>
        </w:rPr>
        <w:t>July</w:t>
      </w:r>
      <w:r>
        <w:t xml:space="preserve">)) </w:t>
      </w:r>
      <w:r>
        <w:rPr>
          <w:u w:val="single"/>
        </w:rPr>
        <w:t>January</w:t>
      </w:r>
      <w:r>
        <w:t xml:space="preserve"> 1, 2015"</w:t>
      </w:r>
    </w:p>
    <w:p w:rsidR="00186619" w:rsidP="00186619" w:rsidRDefault="00186619">
      <w:pPr>
        <w:pStyle w:val="RCWSLText"/>
      </w:pPr>
    </w:p>
    <w:p w:rsidRPr="00A354F0" w:rsidR="00186619" w:rsidP="00186619" w:rsidRDefault="00186619">
      <w:pPr>
        <w:pStyle w:val="RCWSLText"/>
      </w:pPr>
    </w:p>
    <w:permEnd w:id="2015371819"/>
    <w:p w:rsidR="00ED2EEB" w:rsidP="00A354F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750355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354F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354F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86619">
                  <w:t>Changes the effective date for implementation of the provisions of 2010 legislation to January 1, 2015, rather than July 1, 2014 in the second substitute bill.</w:t>
                </w:r>
              </w:p>
              <w:p w:rsidRPr="007D1589" w:rsidR="001B4E53" w:rsidP="00A354F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75035564"/>
    </w:tbl>
    <w:p w:rsidR="00DF5D0E" w:rsidP="00A354F0" w:rsidRDefault="00DF5D0E">
      <w:pPr>
        <w:pStyle w:val="BillEnd"/>
        <w:suppressLineNumbers/>
      </w:pPr>
    </w:p>
    <w:p w:rsidR="00DF5D0E" w:rsidP="00A354F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354F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F0" w:rsidRDefault="00A354F0" w:rsidP="00DF5D0E">
      <w:r>
        <w:separator/>
      </w:r>
    </w:p>
  </w:endnote>
  <w:endnote w:type="continuationSeparator" w:id="0">
    <w:p w:rsidR="00A354F0" w:rsidRDefault="00A354F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38" w:rsidRDefault="004049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92D7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1777-S2 AMH HUNT ADAM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354F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92D7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1777-S2 AMH HUNT ADAM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F0" w:rsidRDefault="00A354F0" w:rsidP="00DF5D0E">
      <w:r>
        <w:separator/>
      </w:r>
    </w:p>
  </w:footnote>
  <w:footnote w:type="continuationSeparator" w:id="0">
    <w:p w:rsidR="00A354F0" w:rsidRDefault="00A354F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38" w:rsidRDefault="004049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86619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04938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2D78"/>
    <w:rsid w:val="009F23A9"/>
    <w:rsid w:val="00A01F29"/>
    <w:rsid w:val="00A17B5B"/>
    <w:rsid w:val="00A354F0"/>
    <w:rsid w:val="00A4729B"/>
    <w:rsid w:val="00A93D4A"/>
    <w:rsid w:val="00AA1230"/>
    <w:rsid w:val="00AB682C"/>
    <w:rsid w:val="00AD2D0A"/>
    <w:rsid w:val="00AF6A62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6750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1777-S2</BillDocName>
  <AmendType>AMH</AmendType>
  <SponsorAcronym>HUNT</SponsorAcronym>
  <DrafterAcronym>ADAM</DrafterAcronym>
  <DraftNumber>052</DraftNumber>
  <ReferenceNumber>2SHB 1777</ReferenceNumber>
  <Floor>H AMD</Floor>
  <AmendmentNumber> 294</AmendmentNumber>
  <Sponsors>By Representative Hunter</Sponsors>
  <FloorAction>WITHDRAWN 03/11/2013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93</Words>
  <Characters>446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1777-S2 AMH HUNT ADAM 052</dc:title>
  <dc:creator>Edie Adams</dc:creator>
  <cp:lastModifiedBy>Edie Adams</cp:lastModifiedBy>
  <cp:revision>4</cp:revision>
  <cp:lastPrinted>2013-03-11T18:25:00Z</cp:lastPrinted>
  <dcterms:created xsi:type="dcterms:W3CDTF">2013-03-11T18:20:00Z</dcterms:created>
  <dcterms:modified xsi:type="dcterms:W3CDTF">2013-03-11T18:25:00Z</dcterms:modified>
</cp:coreProperties>
</file>