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284F0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41065">
            <w:t>1864-S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4106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41065">
            <w:t>CLIB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41065">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1065">
            <w:t>437</w:t>
          </w:r>
        </w:sdtContent>
      </w:sdt>
    </w:p>
    <w:p w:rsidR="00DF5D0E" w:rsidP="00B73E0A" w:rsidRDefault="00AA1230">
      <w:pPr>
        <w:pStyle w:val="OfferedBy"/>
        <w:spacing w:after="120"/>
      </w:pPr>
      <w:r>
        <w:tab/>
      </w:r>
      <w:r>
        <w:tab/>
      </w:r>
      <w:r>
        <w:tab/>
      </w:r>
      <w:bookmarkStart w:name="_GoBack" w:id="0"/>
      <w:bookmarkEnd w:id="0"/>
    </w:p>
    <w:p w:rsidR="00DF5D0E" w:rsidRDefault="00284F0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41065">
            <w:rPr>
              <w:b/>
              <w:u w:val="single"/>
            </w:rPr>
            <w:t>SHB 1864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4106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A0168">
            <w:rPr>
              <w:b/>
            </w:rPr>
            <w:t xml:space="preserve"> 427</w:t>
          </w:r>
        </w:sdtContent>
      </w:sdt>
    </w:p>
    <w:p w:rsidR="00DF5D0E" w:rsidP="00605C39" w:rsidRDefault="00284F0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41065">
            <w:t>By Representative Clibborn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41065">
          <w:pPr>
            <w:spacing w:line="408" w:lineRule="exact"/>
            <w:jc w:val="right"/>
            <w:rPr>
              <w:b/>
              <w:bCs/>
            </w:rPr>
          </w:pPr>
          <w:r>
            <w:rPr>
              <w:b/>
              <w:bCs/>
            </w:rPr>
            <w:t xml:space="preserve">ADOPTED 04/16/2013</w:t>
          </w:r>
        </w:p>
      </w:sdtContent>
    </w:sdt>
    <w:permStart w:edGrp="everyone" w:id="677522949"/>
    <w:p w:rsidR="00D013B3" w:rsidP="00D013B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41065">
        <w:t xml:space="preserve"> On </w:t>
      </w:r>
      <w:r w:rsidR="00D013B3">
        <w:t xml:space="preserve">page 45, line </w:t>
      </w:r>
      <w:proofErr w:type="gramStart"/>
      <w:r w:rsidR="00D013B3">
        <w:t>11,</w:t>
      </w:r>
      <w:proofErr w:type="gramEnd"/>
      <w:r w:rsidR="00D013B3">
        <w:t xml:space="preserve"> decrease the Motor Vehicle Account--State Appropriation by $500,000</w:t>
      </w:r>
    </w:p>
    <w:p w:rsidR="00D013B3" w:rsidP="00D013B3" w:rsidRDefault="00D013B3">
      <w:pPr>
        <w:pStyle w:val="RCWSLText"/>
      </w:pPr>
    </w:p>
    <w:p w:rsidR="00D013B3" w:rsidP="00D013B3" w:rsidRDefault="00D013B3">
      <w:pPr>
        <w:pStyle w:val="RCWSLText"/>
      </w:pPr>
      <w:r>
        <w:tab/>
        <w:t xml:space="preserve">On page 45, line </w:t>
      </w:r>
      <w:proofErr w:type="gramStart"/>
      <w:r>
        <w:t>14,</w:t>
      </w:r>
      <w:proofErr w:type="gramEnd"/>
      <w:r>
        <w:t xml:space="preserve"> increase the Freight Mobility Multimodal Account--State Appropriation by $500,000</w:t>
      </w:r>
    </w:p>
    <w:p w:rsidR="00D013B3" w:rsidP="00D013B3" w:rsidRDefault="00D013B3">
      <w:pPr>
        <w:pStyle w:val="RCWSLText"/>
      </w:pPr>
      <w:r>
        <w:tab/>
      </w:r>
    </w:p>
    <w:p w:rsidR="00D013B3" w:rsidP="00D013B3" w:rsidRDefault="00D013B3">
      <w:pPr>
        <w:pStyle w:val="RCWSLText"/>
      </w:pPr>
      <w:r>
        <w:tab/>
        <w:t>On page 45, line 19, correct the total</w:t>
      </w:r>
    </w:p>
    <w:p w:rsidR="00D013B3" w:rsidP="00D013B3" w:rsidRDefault="00D013B3">
      <w:pPr>
        <w:pStyle w:val="RCWSLText"/>
      </w:pPr>
    </w:p>
    <w:p w:rsidR="00D013B3" w:rsidP="00D013B3" w:rsidRDefault="00D013B3">
      <w:pPr>
        <w:pStyle w:val="RCWSLText"/>
      </w:pPr>
      <w:r>
        <w:tab/>
        <w:t>On page 46, line 32, after "(5)" strike "$584,000" and insert "$84,000"</w:t>
      </w:r>
    </w:p>
    <w:p w:rsidR="00D013B3" w:rsidP="00D013B3" w:rsidRDefault="00D013B3">
      <w:pPr>
        <w:pStyle w:val="RCWSLText"/>
      </w:pPr>
    </w:p>
    <w:p w:rsidR="00D013B3" w:rsidP="00D013B3" w:rsidRDefault="00D013B3">
      <w:pPr>
        <w:pStyle w:val="RCWSLText"/>
      </w:pPr>
      <w:r>
        <w:tab/>
        <w:t>On page 46, line 36, after "appropriation," strike "$9,236,000" and insert "$9,736,000"</w:t>
      </w:r>
    </w:p>
    <w:p w:rsidR="00D013B3" w:rsidP="00D013B3" w:rsidRDefault="00D013B3">
      <w:pPr>
        <w:pStyle w:val="RCWSLText"/>
      </w:pPr>
    </w:p>
    <w:p w:rsidR="00D013B3" w:rsidP="00D013B3" w:rsidRDefault="00D013B3">
      <w:pPr>
        <w:pStyle w:val="RCWSLText"/>
      </w:pPr>
      <w:r>
        <w:tab/>
        <w:t>On page 51, after line 13, insert the following:</w:t>
      </w:r>
    </w:p>
    <w:p w:rsidRPr="00D20E4F" w:rsidR="00D013B3" w:rsidP="00D013B3" w:rsidRDefault="00D013B3">
      <w:pPr>
        <w:pStyle w:val="RCWSLText"/>
      </w:pPr>
      <w:r>
        <w:tab/>
        <w:t>"(12) Multimodal Transportation Account--State Appropriation: For transfer to the State Patrol Highway Account--State</w:t>
      </w:r>
      <w:r w:rsidR="00340DD4">
        <w:t xml:space="preserve"> </w:t>
      </w:r>
      <w:r>
        <w:t>.</w:t>
      </w:r>
      <w:r w:rsidR="00340DD4">
        <w:t xml:space="preserve"> </w:t>
      </w:r>
      <w:r>
        <w:t>.</w:t>
      </w:r>
      <w:r w:rsidR="00340DD4">
        <w:t xml:space="preserve"> </w:t>
      </w:r>
      <w:r>
        <w:t>.</w:t>
      </w:r>
      <w:r w:rsidR="00340DD4">
        <w:t xml:space="preserve"> </w:t>
      </w:r>
      <w:r>
        <w:t>$5,000,000"</w:t>
      </w:r>
    </w:p>
    <w:p w:rsidR="00D013B3" w:rsidP="00D013B3" w:rsidRDefault="00D013B3">
      <w:pPr>
        <w:pStyle w:val="Page"/>
      </w:pPr>
    </w:p>
    <w:p w:rsidR="00D013B3" w:rsidP="00D013B3" w:rsidRDefault="00D013B3">
      <w:pPr>
        <w:pStyle w:val="Page"/>
      </w:pPr>
      <w:r>
        <w:tab/>
        <w:t>On page 67, line 22, after "to" strike "$3,867,000" and insert "$4,680,000"</w:t>
      </w:r>
    </w:p>
    <w:p w:rsidR="00D013B3" w:rsidP="00D013B3" w:rsidRDefault="00D013B3">
      <w:pPr>
        <w:pStyle w:val="RCWSLText"/>
      </w:pPr>
    </w:p>
    <w:p w:rsidR="00D013B3" w:rsidP="00D013B3" w:rsidRDefault="00D013B3">
      <w:pPr>
        <w:pStyle w:val="RCWSLText"/>
      </w:pPr>
      <w:r>
        <w:tab/>
        <w:t>On page 73, after line 30, insert the following:</w:t>
      </w:r>
    </w:p>
    <w:p w:rsidR="0062495E" w:rsidP="0062495E" w:rsidRDefault="00D013B3">
      <w:pPr>
        <w:pStyle w:val="RCWSLText"/>
      </w:pPr>
      <w:r>
        <w:tab/>
      </w:r>
      <w:proofErr w:type="gramStart"/>
      <w:r>
        <w:t>"</w:t>
      </w:r>
      <w:r w:rsidRPr="00B01991">
        <w:rPr>
          <w:u w:val="single"/>
        </w:rPr>
        <w:t>NEW SECTION.</w:t>
      </w:r>
      <w:proofErr w:type="gramEnd"/>
      <w:r>
        <w:t xml:space="preserve"> </w:t>
      </w:r>
      <w:proofErr w:type="gramStart"/>
      <w:r>
        <w:rPr>
          <w:b/>
        </w:rPr>
        <w:t>Sec. 614</w:t>
      </w:r>
      <w:r w:rsidRPr="00B01991">
        <w:rPr>
          <w:b/>
        </w:rPr>
        <w:t>.</w:t>
      </w:r>
      <w:proofErr w:type="gramEnd"/>
      <w:r>
        <w:t xml:space="preserve"> 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w:t>
      </w:r>
      <w:r>
        <w:lastRenderedPageBreak/>
        <w:t>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prior to the issue date of the applicable transportation bonds for that state transportation program are intended to be reimbursed from proceeds of those transportation bonds in a maximum amount equal to the amount of such appropriation."</w:t>
      </w:r>
    </w:p>
    <w:p w:rsidR="0062495E" w:rsidP="0062495E" w:rsidRDefault="0062495E">
      <w:pPr>
        <w:pStyle w:val="RCWSLText"/>
      </w:pPr>
    </w:p>
    <w:p w:rsidR="0062495E" w:rsidP="0062495E" w:rsidRDefault="0062495E">
      <w:pPr>
        <w:pStyle w:val="RCWSLText"/>
      </w:pPr>
      <w:r>
        <w:tab/>
        <w:t>On page 82, after line 13, insert the following:</w:t>
      </w:r>
    </w:p>
    <w:p w:rsidR="0062495E" w:rsidP="0062495E" w:rsidRDefault="0062495E">
      <w:pPr>
        <w:pStyle w:val="RCWSLText"/>
      </w:pPr>
      <w:r>
        <w:rPr>
          <w:b/>
        </w:rPr>
        <w:tab/>
      </w:r>
      <w:proofErr w:type="gramStart"/>
      <w:r>
        <w:rPr>
          <w:b/>
        </w:rPr>
        <w:t>"Sec. 711.</w:t>
      </w:r>
      <w:proofErr w:type="gramEnd"/>
      <w:r>
        <w:rPr>
          <w:b/>
        </w:rPr>
        <w:t xml:space="preserve">  </w:t>
      </w:r>
      <w:r>
        <w:t>RCW 46.20.745 and 2012 c 183 s 10 are each amended to read as follows:</w:t>
      </w:r>
    </w:p>
    <w:p w:rsidR="0062495E" w:rsidP="0062495E" w:rsidRDefault="0062495E">
      <w:pPr>
        <w:pStyle w:val="RCWSLText"/>
      </w:pPr>
      <w:r>
        <w:tab/>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w:t>
      </w:r>
      <w:r w:rsidRPr="0062495E">
        <w:rPr>
          <w:u w:val="single"/>
        </w:rPr>
        <w:t xml:space="preserve">During the 2013-2015 fiscal </w:t>
      </w:r>
      <w:proofErr w:type="gramStart"/>
      <w:r w:rsidRPr="0062495E">
        <w:rPr>
          <w:u w:val="single"/>
        </w:rPr>
        <w:t>biennium</w:t>
      </w:r>
      <w:proofErr w:type="gramEnd"/>
      <w:r w:rsidRPr="0062495E">
        <w:rPr>
          <w:u w:val="single"/>
        </w:rPr>
        <w:t xml:space="preserve">, the </w:t>
      </w:r>
      <w:r w:rsidRPr="00340DD4" w:rsidR="00340DD4">
        <w:rPr>
          <w:u w:val="single"/>
        </w:rPr>
        <w:t>ignition interlock device revolving account</w:t>
      </w:r>
      <w:r w:rsidRPr="0062495E" w:rsidR="00340DD4">
        <w:rPr>
          <w:u w:val="single"/>
        </w:rPr>
        <w:t xml:space="preserve"> </w:t>
      </w:r>
      <w:r w:rsidRPr="0062495E">
        <w:rPr>
          <w:u w:val="single"/>
        </w:rPr>
        <w:t>program also includes ignition interlock enforcement work conducted by the Washington state patrol.</w:t>
      </w:r>
    </w:p>
    <w:p w:rsidR="0062495E" w:rsidP="0062495E" w:rsidRDefault="0062495E">
      <w:pPr>
        <w:pStyle w:val="RCWSLText"/>
      </w:pPr>
      <w:r>
        <w:tab/>
        <w:t>(2) A pilot program is created within the ignition interlock device revolving account program for the purpose of monitoring compliance by persons required to use ignition interlock devices and by ignition interlock companies and vendors.</w:t>
      </w:r>
    </w:p>
    <w:p w:rsidR="0062495E" w:rsidP="0062495E" w:rsidRDefault="0062495E">
      <w:pPr>
        <w:pStyle w:val="RCWSLText"/>
      </w:pPr>
      <w:r>
        <w:tab/>
        <w:t>(3)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rsidR="0062495E" w:rsidP="0062495E" w:rsidRDefault="0062495E">
      <w:pPr>
        <w:pStyle w:val="RCWSLText"/>
      </w:pPr>
      <w:r>
        <w:tab/>
        <w:t>(4) At a minimum, the compliance pilot program shall:</w:t>
      </w:r>
    </w:p>
    <w:p w:rsidR="0062495E" w:rsidP="0062495E" w:rsidRDefault="0062495E">
      <w:pPr>
        <w:pStyle w:val="RCWSLText"/>
      </w:pPr>
      <w:r>
        <w:lastRenderedPageBreak/>
        <w:tab/>
        <w:t>(a) Review the number of ignition interlock devices that are required to be installed in the targeted county and the number of ignition interlock devices actually installed;</w:t>
      </w:r>
    </w:p>
    <w:p w:rsidR="0062495E" w:rsidP="0062495E" w:rsidRDefault="0062495E">
      <w:pPr>
        <w:pStyle w:val="RCWSLText"/>
      </w:pPr>
      <w:r>
        <w:tab/>
        <w:t>(b) Work to identify those persons who are not complying with ignition interlock requirements or are repeatedly violating ignition interlock requirements; and</w:t>
      </w:r>
    </w:p>
    <w:p w:rsidR="0062495E" w:rsidP="0062495E" w:rsidRDefault="0062495E">
      <w:pPr>
        <w:pStyle w:val="RCWSLText"/>
      </w:pPr>
      <w:r>
        <w:tab/>
        <w:t>(c) Identify ways to track compliance and reduce noncompliance.</w:t>
      </w:r>
    </w:p>
    <w:p w:rsidR="0062495E" w:rsidP="00D013B3" w:rsidRDefault="0062495E">
      <w:pPr>
        <w:pStyle w:val="RCWSLText"/>
      </w:pPr>
      <w:r>
        <w:tab/>
        <w:t>(5) As part of monitoring compliance, the Washington traffic safety commission shall also track recidivism for violations of RCW 46.61.502 and 46.61.504 by persons required to have an ignition interlock driver's license under RCW 46.20.385 and 46.20.720.</w:t>
      </w:r>
      <w:bookmarkStart w:name="HistoryStart1" w:id="2"/>
      <w:bookmarkEnd w:id="2"/>
      <w:r w:rsidR="000F21A5">
        <w:t>"</w:t>
      </w:r>
    </w:p>
    <w:p w:rsidR="0062495E" w:rsidP="00D013B3" w:rsidRDefault="0062495E">
      <w:pPr>
        <w:pStyle w:val="RCWSLText"/>
      </w:pPr>
    </w:p>
    <w:p w:rsidR="0062495E" w:rsidP="00D013B3" w:rsidRDefault="0062495E">
      <w:pPr>
        <w:pStyle w:val="RCWSLText"/>
      </w:pPr>
      <w:r>
        <w:tab/>
        <w:t>On page 114, line 32, after "(4)" strike "$8,942,000" and insert "((</w:t>
      </w:r>
      <w:r w:rsidRPr="0062495E">
        <w:rPr>
          <w:strike/>
        </w:rPr>
        <w:t>$8,942,000</w:t>
      </w:r>
      <w:r>
        <w:t>)</w:t>
      </w:r>
      <w:proofErr w:type="gramStart"/>
      <w:r>
        <w:t>)</w:t>
      </w:r>
      <w:r w:rsidRPr="00340DD4" w:rsidR="00340DD4">
        <w:rPr>
          <w:u w:val="single"/>
        </w:rPr>
        <w:t>$</w:t>
      </w:r>
      <w:proofErr w:type="gramEnd"/>
      <w:r w:rsidRPr="00340DD4" w:rsidR="00340DD4">
        <w:rPr>
          <w:u w:val="single"/>
        </w:rPr>
        <w:t>6,453,000</w:t>
      </w:r>
      <w:r w:rsidR="00340DD4">
        <w:t>"</w:t>
      </w:r>
    </w:p>
    <w:p w:rsidR="00340DD4" w:rsidP="00D013B3" w:rsidRDefault="00340DD4">
      <w:pPr>
        <w:pStyle w:val="RCWSLText"/>
      </w:pPr>
    </w:p>
    <w:p w:rsidR="00340DD4" w:rsidP="00D013B3" w:rsidRDefault="00340DD4">
      <w:pPr>
        <w:pStyle w:val="RCWSLText"/>
      </w:pPr>
      <w:r>
        <w:tab/>
        <w:t>On page 115, line 9, after "(a)" strike "$40,000,000" and insert "((</w:t>
      </w:r>
      <w:r w:rsidRPr="00340DD4">
        <w:rPr>
          <w:strike/>
        </w:rPr>
        <w:t>$40,000,000</w:t>
      </w:r>
      <w:r>
        <w:t>)</w:t>
      </w:r>
      <w:proofErr w:type="gramStart"/>
      <w:r>
        <w:t>)</w:t>
      </w:r>
      <w:r w:rsidRPr="00340DD4">
        <w:rPr>
          <w:u w:val="single"/>
        </w:rPr>
        <w:t>$</w:t>
      </w:r>
      <w:proofErr w:type="gramEnd"/>
      <w:r w:rsidRPr="00340DD4">
        <w:rPr>
          <w:u w:val="single"/>
        </w:rPr>
        <w:t>33,802,000</w:t>
      </w:r>
      <w:r>
        <w:t>"</w:t>
      </w:r>
    </w:p>
    <w:p w:rsidR="00D013B3" w:rsidP="00D013B3" w:rsidRDefault="00D013B3">
      <w:pPr>
        <w:pStyle w:val="RCWSLText"/>
      </w:pPr>
    </w:p>
    <w:p w:rsidR="00B41065" w:rsidP="00D013B3" w:rsidRDefault="00D013B3">
      <w:pPr>
        <w:pStyle w:val="Page"/>
      </w:pPr>
      <w:r>
        <w:tab/>
        <w:t xml:space="preserve">On page 155, </w:t>
      </w:r>
      <w:r w:rsidR="00285C5C">
        <w:t xml:space="preserve">at the beginning of </w:t>
      </w:r>
      <w:r>
        <w:t xml:space="preserve">line 32, strike </w:t>
      </w:r>
      <w:r w:rsidRPr="00DD75FD">
        <w:t>"</w:t>
      </w:r>
      <w:r w:rsidRPr="00DD75FD">
        <w:rPr>
          <w:u w:val="single"/>
        </w:rPr>
        <w:t>$6,299,000</w:t>
      </w:r>
      <w:r w:rsidR="00285C5C">
        <w:t>" and insert "</w:t>
      </w:r>
      <w:r>
        <w:rPr>
          <w:u w:val="single"/>
        </w:rPr>
        <w:t>$6,221,000</w:t>
      </w:r>
      <w:r>
        <w:t>"</w:t>
      </w:r>
    </w:p>
    <w:p w:rsidR="000F21A5" w:rsidP="000F21A5" w:rsidRDefault="000F21A5">
      <w:pPr>
        <w:pStyle w:val="RCWSLText"/>
      </w:pPr>
    </w:p>
    <w:p w:rsidRPr="000F21A5" w:rsidR="000F21A5" w:rsidP="000F21A5" w:rsidRDefault="000F21A5">
      <w:pPr>
        <w:pStyle w:val="RCWSLText"/>
      </w:pPr>
      <w:r>
        <w:tab/>
        <w:t>Correct the title.</w:t>
      </w:r>
    </w:p>
    <w:p w:rsidRPr="00B41065" w:rsidR="00DF5D0E" w:rsidP="00B41065" w:rsidRDefault="00DF5D0E">
      <w:pPr>
        <w:suppressLineNumbers/>
        <w:rPr>
          <w:spacing w:val="-3"/>
        </w:rPr>
      </w:pPr>
    </w:p>
    <w:permEnd w:id="677522949"/>
    <w:p w:rsidR="00ED2EEB" w:rsidP="00B4106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69481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41065" w:rsidRDefault="00D659AC">
                <w:pPr>
                  <w:pStyle w:val="Effect"/>
                  <w:suppressLineNumbers/>
                  <w:shd w:val="clear" w:color="auto" w:fill="auto"/>
                  <w:ind w:left="0" w:firstLine="0"/>
                </w:pPr>
              </w:p>
            </w:tc>
            <w:tc>
              <w:tcPr>
                <w:tcW w:w="9874" w:type="dxa"/>
                <w:shd w:val="clear" w:color="auto" w:fill="FFFFFF" w:themeFill="background1"/>
              </w:tcPr>
              <w:p w:rsidR="00D013B3" w:rsidP="00B4106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B41065" w:rsidRDefault="001C1B27">
                <w:pPr>
                  <w:pStyle w:val="Effect"/>
                  <w:suppressLineNumbers/>
                  <w:shd w:val="clear" w:color="auto" w:fill="auto"/>
                  <w:ind w:left="0" w:firstLine="0"/>
                </w:pPr>
                <w:r w:rsidRPr="0096303F">
                  <w:t>  </w:t>
                </w:r>
              </w:p>
              <w:p w:rsidR="00D013B3" w:rsidP="00D013B3" w:rsidRDefault="00D013B3">
                <w:pPr>
                  <w:pStyle w:val="Effect"/>
                  <w:suppressLineNumbers/>
                  <w:shd w:val="clear" w:color="auto" w:fill="auto"/>
                  <w:ind w:left="0" w:firstLine="0"/>
                </w:pPr>
                <w:r>
                  <w:rPr>
                    <w:b/>
                  </w:rPr>
                  <w:t xml:space="preserve">Department of Transportation--Local Programs--Program Z--Capital: </w:t>
                </w:r>
                <w:r w:rsidRPr="00992F57">
                  <w:t>Corrects</w:t>
                </w:r>
                <w:r>
                  <w:t xml:space="preserve"> the amounts provided to the Freight Mobility </w:t>
                </w:r>
                <w:proofErr w:type="spellStart"/>
                <w:r>
                  <w:t>Stategic</w:t>
                </w:r>
                <w:proofErr w:type="spellEnd"/>
                <w:r>
                  <w:t xml:space="preserve"> Investment Board under Department of Transportation Local Programs.</w:t>
                </w:r>
                <w:r>
                  <w:rPr>
                    <w:b/>
                  </w:rPr>
                  <w:t xml:space="preserve"> </w:t>
                </w:r>
              </w:p>
              <w:p w:rsidR="00D013B3" w:rsidP="00D013B3" w:rsidRDefault="00D013B3">
                <w:pPr>
                  <w:pStyle w:val="Effect"/>
                  <w:suppressLineNumbers/>
                  <w:shd w:val="clear" w:color="auto" w:fill="auto"/>
                  <w:ind w:left="0" w:firstLine="0"/>
                </w:pPr>
                <w:r>
                  <w:rPr>
                    <w:u w:val="single"/>
                  </w:rPr>
                  <w:t>Fiscal Impact:</w:t>
                </w:r>
                <w:r>
                  <w:t xml:space="preserve"> </w:t>
                </w:r>
              </w:p>
              <w:p w:rsidRPr="0027028A" w:rsidR="00D013B3" w:rsidP="00D013B3" w:rsidRDefault="00D013B3">
                <w:pPr>
                  <w:pStyle w:val="Effect"/>
                  <w:suppressLineNumbers/>
                  <w:shd w:val="clear" w:color="auto" w:fill="auto"/>
                  <w:ind w:left="0" w:firstLine="0"/>
                </w:pPr>
                <w:r>
                  <w:t>Increases Freight Mobility Multimodal Account--State by $500,000. Decreases Motor Vehicle Account--State by $500,000.</w:t>
                </w:r>
              </w:p>
              <w:p w:rsidR="00D013B3" w:rsidP="00D013B3" w:rsidRDefault="00D013B3">
                <w:pPr>
                  <w:pStyle w:val="Effect"/>
                  <w:suppressLineNumbers/>
                  <w:shd w:val="clear" w:color="auto" w:fill="auto"/>
                  <w:ind w:left="0" w:firstLine="0"/>
                </w:pPr>
              </w:p>
              <w:p w:rsidR="00D013B3" w:rsidP="00D013B3" w:rsidRDefault="00D013B3">
                <w:pPr>
                  <w:pStyle w:val="Effect"/>
                  <w:suppressLineNumbers/>
                  <w:shd w:val="clear" w:color="auto" w:fill="auto"/>
                  <w:ind w:left="0" w:firstLine="0"/>
                </w:pPr>
                <w:r>
                  <w:rPr>
                    <w:b/>
                  </w:rPr>
                  <w:t xml:space="preserve">State Patrol: </w:t>
                </w:r>
                <w:r>
                  <w:t xml:space="preserve">Corrects certificate of participation (COP) authorization levels for the Washington state patrol to include amounts provided for the installation of mobile office platforms in sergeant pursuit vehicles, consistent with appropriated amounts.   </w:t>
                </w:r>
              </w:p>
              <w:p w:rsidR="00D013B3" w:rsidP="00D013B3" w:rsidRDefault="00D013B3">
                <w:pPr>
                  <w:pStyle w:val="Effect"/>
                  <w:suppressLineNumbers/>
                  <w:shd w:val="clear" w:color="auto" w:fill="auto"/>
                  <w:ind w:left="0" w:firstLine="0"/>
                </w:pPr>
                <w:r>
                  <w:rPr>
                    <w:u w:val="single"/>
                  </w:rPr>
                  <w:t>Fiscal Impact:</w:t>
                </w:r>
                <w:r>
                  <w:t xml:space="preserve"> </w:t>
                </w:r>
              </w:p>
              <w:p w:rsidR="00D013B3" w:rsidP="00D013B3" w:rsidRDefault="00D013B3">
                <w:pPr>
                  <w:pStyle w:val="Effect"/>
                  <w:suppressLineNumbers/>
                  <w:shd w:val="clear" w:color="auto" w:fill="auto"/>
                  <w:ind w:left="0" w:firstLine="0"/>
                </w:pPr>
                <w:r>
                  <w:t>No change to appropriated levels. COP authorization levels are increased by $813,000.</w:t>
                </w:r>
              </w:p>
              <w:p w:rsidR="00D013B3" w:rsidP="00D013B3" w:rsidRDefault="00D013B3">
                <w:pPr>
                  <w:pStyle w:val="Effect"/>
                  <w:suppressLineNumbers/>
                  <w:shd w:val="clear" w:color="auto" w:fill="auto"/>
                  <w:ind w:left="0" w:firstLine="0"/>
                </w:pPr>
              </w:p>
              <w:p w:rsidR="00D013B3" w:rsidP="00D013B3" w:rsidRDefault="00D013B3">
                <w:pPr>
                  <w:pStyle w:val="Effect"/>
                  <w:suppressLineNumbers/>
                  <w:shd w:val="clear" w:color="auto" w:fill="auto"/>
                  <w:ind w:left="0" w:firstLine="0"/>
                </w:pPr>
                <w:r w:rsidRPr="00712788">
                  <w:rPr>
                    <w:b/>
                  </w:rPr>
                  <w:t>Transfers:</w:t>
                </w:r>
                <w:r>
                  <w:t xml:space="preserve"> Transfers monies from the Multimodal Transportation Account--State to the State Patrol Highway Account--State to remedy a projected deficit in the account resulting from the technical amendment adopted in committee.</w:t>
                </w:r>
              </w:p>
              <w:p w:rsidRPr="00712788" w:rsidR="00D013B3" w:rsidP="00D013B3" w:rsidRDefault="00D013B3">
                <w:pPr>
                  <w:pStyle w:val="Effect"/>
                  <w:suppressLineNumbers/>
                  <w:shd w:val="clear" w:color="auto" w:fill="auto"/>
                  <w:ind w:left="0" w:firstLine="0"/>
                  <w:rPr>
                    <w:u w:val="single"/>
                  </w:rPr>
                </w:pPr>
                <w:r w:rsidRPr="00712788">
                  <w:rPr>
                    <w:u w:val="single"/>
                  </w:rPr>
                  <w:t xml:space="preserve">Fiscal Impact: </w:t>
                </w:r>
              </w:p>
              <w:p w:rsidR="00D013B3" w:rsidP="00D013B3" w:rsidRDefault="00D013B3">
                <w:pPr>
                  <w:pStyle w:val="Effect"/>
                  <w:suppressLineNumbers/>
                  <w:shd w:val="clear" w:color="auto" w:fill="auto"/>
                  <w:ind w:left="0" w:firstLine="0"/>
                </w:pPr>
                <w:r>
                  <w:t>Increases amounts in the State Patrol Highway Account by $5,000,000; decreases amounts in the Multimodal Transportation Account by $5,000,000.</w:t>
                </w:r>
              </w:p>
              <w:p w:rsidR="00D013B3" w:rsidP="00D013B3" w:rsidRDefault="00D013B3">
                <w:pPr>
                  <w:pStyle w:val="Effect"/>
                  <w:suppressLineNumbers/>
                  <w:shd w:val="clear" w:color="auto" w:fill="auto"/>
                  <w:ind w:left="0" w:firstLine="0"/>
                </w:pPr>
              </w:p>
              <w:p w:rsidR="00D013B3" w:rsidP="00D013B3" w:rsidRDefault="00D013B3">
                <w:pPr>
                  <w:pStyle w:val="Effect"/>
                  <w:suppressLineNumbers/>
                  <w:shd w:val="clear" w:color="auto" w:fill="auto"/>
                  <w:ind w:left="0" w:firstLine="0"/>
                </w:pPr>
                <w:r>
                  <w:rPr>
                    <w:b/>
                  </w:rPr>
                  <w:t>Implementing Provisions</w:t>
                </w:r>
                <w:r w:rsidRPr="00656274">
                  <w:rPr>
                    <w:b/>
                  </w:rPr>
                  <w:t xml:space="preserve">: </w:t>
                </w:r>
                <w:proofErr w:type="gramStart"/>
                <w:r>
                  <w:t>Adds</w:t>
                </w:r>
                <w:proofErr w:type="gramEnd"/>
                <w:r>
                  <w:t xml:space="preserve"> language that was mistakenly omitted allowing bond proceeds to be assigned to expenditures that occur prior </w:t>
                </w:r>
                <w:r w:rsidR="000F21A5">
                  <w:t xml:space="preserve">to </w:t>
                </w:r>
                <w:r>
                  <w:t>the issue date of the bonds.</w:t>
                </w:r>
              </w:p>
              <w:p w:rsidRPr="00656274" w:rsidR="00D013B3" w:rsidP="00D013B3" w:rsidRDefault="00D013B3">
                <w:pPr>
                  <w:pStyle w:val="Effect"/>
                  <w:suppressLineNumbers/>
                  <w:shd w:val="clear" w:color="auto" w:fill="auto"/>
                  <w:ind w:left="0" w:firstLine="0"/>
                  <w:rPr>
                    <w:u w:val="single"/>
                  </w:rPr>
                </w:pPr>
                <w:r w:rsidRPr="00656274">
                  <w:rPr>
                    <w:u w:val="single"/>
                  </w:rPr>
                  <w:t>Fiscal Impact:</w:t>
                </w:r>
              </w:p>
              <w:p w:rsidR="00D013B3" w:rsidP="00D013B3" w:rsidRDefault="00D013B3">
                <w:pPr>
                  <w:pStyle w:val="Effect"/>
                  <w:suppressLineNumbers/>
                  <w:shd w:val="clear" w:color="auto" w:fill="auto"/>
                  <w:ind w:left="0" w:firstLine="0"/>
                </w:pPr>
                <w:r>
                  <w:t>No change to appropriated levels.</w:t>
                </w:r>
              </w:p>
              <w:p w:rsidR="0062495E" w:rsidP="00D013B3" w:rsidRDefault="0062495E">
                <w:pPr>
                  <w:pStyle w:val="Effect"/>
                  <w:suppressLineNumbers/>
                  <w:shd w:val="clear" w:color="auto" w:fill="auto"/>
                  <w:ind w:left="0" w:firstLine="0"/>
                </w:pPr>
              </w:p>
              <w:p w:rsidR="0062495E" w:rsidP="0062495E" w:rsidRDefault="0062495E">
                <w:pPr>
                  <w:pStyle w:val="Effect"/>
                  <w:suppressLineNumbers/>
                  <w:shd w:val="clear" w:color="auto" w:fill="auto"/>
                  <w:ind w:left="0" w:firstLine="0"/>
                </w:pPr>
                <w:r>
                  <w:rPr>
                    <w:b/>
                  </w:rPr>
                  <w:t>Miscellaneous 2013-2015 Fiscal Biennium</w:t>
                </w:r>
                <w:r w:rsidRPr="00656274">
                  <w:rPr>
                    <w:b/>
                  </w:rPr>
                  <w:t xml:space="preserve">: </w:t>
                </w:r>
                <w:r>
                  <w:t>Adds language allowing ignition interlock enforcement work conducted by the Washington state patrol to be funded through the ignition interlock device revolving account program.</w:t>
                </w:r>
              </w:p>
              <w:p w:rsidRPr="00656274" w:rsidR="0062495E" w:rsidP="0062495E" w:rsidRDefault="0062495E">
                <w:pPr>
                  <w:pStyle w:val="Effect"/>
                  <w:suppressLineNumbers/>
                  <w:shd w:val="clear" w:color="auto" w:fill="auto"/>
                  <w:ind w:left="0" w:firstLine="0"/>
                  <w:rPr>
                    <w:u w:val="single"/>
                  </w:rPr>
                </w:pPr>
                <w:r w:rsidRPr="00656274">
                  <w:rPr>
                    <w:u w:val="single"/>
                  </w:rPr>
                  <w:t>Fiscal Impact:</w:t>
                </w:r>
              </w:p>
              <w:p w:rsidR="0062495E" w:rsidP="00D013B3" w:rsidRDefault="0062495E">
                <w:pPr>
                  <w:pStyle w:val="Effect"/>
                  <w:suppressLineNumbers/>
                  <w:shd w:val="clear" w:color="auto" w:fill="auto"/>
                  <w:ind w:left="0" w:firstLine="0"/>
                </w:pPr>
                <w:r>
                  <w:t>No change to appropriated levels.</w:t>
                </w:r>
              </w:p>
              <w:p w:rsidR="00340DD4" w:rsidP="00D013B3" w:rsidRDefault="00340DD4">
                <w:pPr>
                  <w:pStyle w:val="Effect"/>
                  <w:suppressLineNumbers/>
                  <w:shd w:val="clear" w:color="auto" w:fill="auto"/>
                  <w:ind w:left="0" w:firstLine="0"/>
                </w:pPr>
              </w:p>
              <w:p w:rsidR="00340DD4" w:rsidP="00D013B3" w:rsidRDefault="00340DD4">
                <w:pPr>
                  <w:pStyle w:val="Effect"/>
                  <w:suppressLineNumbers/>
                  <w:shd w:val="clear" w:color="auto" w:fill="auto"/>
                  <w:ind w:left="0" w:firstLine="0"/>
                </w:pPr>
                <w:r w:rsidRPr="00340DD4">
                  <w:rPr>
                    <w:b/>
                  </w:rPr>
                  <w:t>Department of Transportation--Public Transportation--Program V--2011-13 Operating:</w:t>
                </w:r>
                <w:r>
                  <w:t xml:space="preserve"> Corrects proviso amounts to reflect the re-appropriation of unspent funds from the 2011-2013 fiscal </w:t>
                </w:r>
                <w:proofErr w:type="gramStart"/>
                <w:r>
                  <w:t>biennium</w:t>
                </w:r>
                <w:proofErr w:type="gramEnd"/>
                <w:r>
                  <w:t xml:space="preserve"> to the 2013-2015 fiscal biennium.</w:t>
                </w:r>
              </w:p>
              <w:p w:rsidRPr="00656274" w:rsidR="00340DD4" w:rsidP="00340DD4" w:rsidRDefault="00340DD4">
                <w:pPr>
                  <w:pStyle w:val="Effect"/>
                  <w:suppressLineNumbers/>
                  <w:shd w:val="clear" w:color="auto" w:fill="auto"/>
                  <w:ind w:left="0" w:firstLine="0"/>
                  <w:rPr>
                    <w:u w:val="single"/>
                  </w:rPr>
                </w:pPr>
                <w:r w:rsidRPr="00656274">
                  <w:rPr>
                    <w:u w:val="single"/>
                  </w:rPr>
                  <w:t>Fiscal Impact:</w:t>
                </w:r>
              </w:p>
              <w:p w:rsidR="00340DD4" w:rsidP="00D013B3" w:rsidRDefault="00340DD4">
                <w:pPr>
                  <w:pStyle w:val="Effect"/>
                  <w:suppressLineNumbers/>
                  <w:shd w:val="clear" w:color="auto" w:fill="auto"/>
                  <w:ind w:left="0" w:firstLine="0"/>
                </w:pPr>
                <w:r>
                  <w:t>No change to appropriated levels.</w:t>
                </w:r>
              </w:p>
              <w:p w:rsidR="00D013B3" w:rsidP="00D013B3" w:rsidRDefault="00D013B3">
                <w:pPr>
                  <w:pStyle w:val="Effect"/>
                  <w:suppressLineNumbers/>
                  <w:shd w:val="clear" w:color="auto" w:fill="auto"/>
                  <w:ind w:left="0" w:firstLine="0"/>
                </w:pPr>
              </w:p>
              <w:p w:rsidR="00D013B3" w:rsidP="00D013B3" w:rsidRDefault="00D013B3">
                <w:pPr>
                  <w:pStyle w:val="Effect"/>
                  <w:suppressLineNumbers/>
                  <w:shd w:val="clear" w:color="auto" w:fill="auto"/>
                  <w:ind w:left="0" w:firstLine="0"/>
                </w:pPr>
                <w:r w:rsidRPr="00DD75FD">
                  <w:rPr>
                    <w:b/>
                  </w:rPr>
                  <w:t>2011-13 Transfers:</w:t>
                </w:r>
                <w:r>
                  <w:t xml:space="preserve"> Corrects the transfer from the Capital Vessel Replacement Account to the Nickel Account based on the March 2013 Transportation Revenue Forecast.</w:t>
                </w:r>
              </w:p>
              <w:p w:rsidR="00D013B3" w:rsidP="00D013B3" w:rsidRDefault="00D013B3">
                <w:pPr>
                  <w:pStyle w:val="Effect"/>
                  <w:suppressLineNumbers/>
                  <w:shd w:val="clear" w:color="auto" w:fill="auto"/>
                  <w:ind w:left="0" w:firstLine="0"/>
                </w:pPr>
                <w:r w:rsidRPr="00DD75FD">
                  <w:rPr>
                    <w:u w:val="single"/>
                  </w:rPr>
                  <w:t>Fiscal Impact:</w:t>
                </w:r>
                <w:r>
                  <w:t xml:space="preserve"> </w:t>
                </w:r>
              </w:p>
              <w:p w:rsidR="00D013B3" w:rsidP="00D013B3" w:rsidRDefault="00D013B3">
                <w:pPr>
                  <w:pStyle w:val="Effect"/>
                  <w:suppressLineNumbers/>
                  <w:shd w:val="clear" w:color="auto" w:fill="auto"/>
                  <w:ind w:left="0" w:firstLine="0"/>
                </w:pPr>
                <w:r>
                  <w:t>Increases amounts in the Nickel Account by $68,000; decreases amounts in the Capital Vessel Replacement Account by $68,000.</w:t>
                </w:r>
              </w:p>
              <w:p w:rsidR="00B41065" w:rsidP="00B41065" w:rsidRDefault="00B41065">
                <w:pPr>
                  <w:pStyle w:val="Effect"/>
                  <w:suppressLineNumbers/>
                  <w:shd w:val="clear" w:color="auto" w:fill="auto"/>
                  <w:ind w:left="0" w:firstLine="0"/>
                </w:pPr>
              </w:p>
              <w:p w:rsidRPr="00B41065" w:rsidR="00B41065" w:rsidP="00B41065" w:rsidRDefault="00B41065">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B41065" w:rsidRDefault="001B4E53">
                <w:pPr>
                  <w:pStyle w:val="ListBullet"/>
                  <w:numPr>
                    <w:ilvl w:val="0"/>
                    <w:numId w:val="0"/>
                  </w:numPr>
                  <w:suppressLineNumbers/>
                </w:pPr>
              </w:p>
            </w:tc>
          </w:tr>
        </w:sdtContent>
      </w:sdt>
      <w:permEnd w:id="1816948125"/>
    </w:tbl>
    <w:p w:rsidR="00DF5D0E" w:rsidP="00B41065" w:rsidRDefault="00DF5D0E">
      <w:pPr>
        <w:pStyle w:val="BillEnd"/>
        <w:suppressLineNumbers/>
      </w:pPr>
    </w:p>
    <w:p w:rsidR="00DF5D0E" w:rsidP="00B41065" w:rsidRDefault="00DE256E">
      <w:pPr>
        <w:pStyle w:val="BillEnd"/>
        <w:suppressLineNumbers/>
      </w:pPr>
      <w:r>
        <w:rPr>
          <w:b/>
        </w:rPr>
        <w:t>--- END ---</w:t>
      </w:r>
    </w:p>
    <w:p w:rsidR="00DF5D0E" w:rsidP="00B4106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65" w:rsidRDefault="00B41065" w:rsidP="00DF5D0E">
      <w:r>
        <w:separator/>
      </w:r>
    </w:p>
  </w:endnote>
  <w:endnote w:type="continuationSeparator" w:id="0">
    <w:p w:rsidR="00B41065" w:rsidRDefault="00B4106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72" w:rsidRDefault="00AC6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F21A5">
    <w:pPr>
      <w:pStyle w:val="AmendDraftFooter"/>
    </w:pPr>
    <w:fldSimple w:instr=" TITLE   \* MERGEFORMAT ">
      <w:r w:rsidR="000D7FF1">
        <w:t>1864-S AMH CLIB MUNN 437</w:t>
      </w:r>
    </w:fldSimple>
    <w:r w:rsidR="001B4E53">
      <w:tab/>
    </w:r>
    <w:r w:rsidR="00E267B1">
      <w:fldChar w:fldCharType="begin"/>
    </w:r>
    <w:r w:rsidR="00E267B1">
      <w:instrText xml:space="preserve"> PAGE  \* Arabic  \* MERGEFORMAT </w:instrText>
    </w:r>
    <w:r w:rsidR="00E267B1">
      <w:fldChar w:fldCharType="separate"/>
    </w:r>
    <w:r w:rsidR="00284F04">
      <w:rPr>
        <w:noProof/>
      </w:rPr>
      <w:t>4</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F21A5">
    <w:pPr>
      <w:pStyle w:val="AmendDraftFooter"/>
    </w:pPr>
    <w:fldSimple w:instr=" TITLE   \* MERGEFORMAT ">
      <w:r w:rsidR="000D7FF1">
        <w:t>1864-S AMH CLIB MUNN 437</w:t>
      </w:r>
    </w:fldSimple>
    <w:r w:rsidR="001B4E53">
      <w:tab/>
    </w:r>
    <w:r w:rsidR="00E267B1">
      <w:fldChar w:fldCharType="begin"/>
    </w:r>
    <w:r w:rsidR="00E267B1">
      <w:instrText xml:space="preserve"> PAGE  \* Arabic  \* MERGEFORMAT </w:instrText>
    </w:r>
    <w:r w:rsidR="00E267B1">
      <w:fldChar w:fldCharType="separate"/>
    </w:r>
    <w:r w:rsidR="00284F0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65" w:rsidRDefault="00B41065" w:rsidP="00DF5D0E">
      <w:r>
        <w:separator/>
      </w:r>
    </w:p>
  </w:footnote>
  <w:footnote w:type="continuationSeparator" w:id="0">
    <w:p w:rsidR="00B41065" w:rsidRDefault="00B4106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72" w:rsidRDefault="00AC6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61BA7"/>
    <w:rsid w:val="00096165"/>
    <w:rsid w:val="000C6C82"/>
    <w:rsid w:val="000D7FF1"/>
    <w:rsid w:val="000E603A"/>
    <w:rsid w:val="000F21A5"/>
    <w:rsid w:val="00102468"/>
    <w:rsid w:val="00106544"/>
    <w:rsid w:val="00146AAF"/>
    <w:rsid w:val="001A775A"/>
    <w:rsid w:val="001B4E53"/>
    <w:rsid w:val="001C1B27"/>
    <w:rsid w:val="001E6675"/>
    <w:rsid w:val="00217E8A"/>
    <w:rsid w:val="00256E4E"/>
    <w:rsid w:val="00265296"/>
    <w:rsid w:val="00281CBD"/>
    <w:rsid w:val="00284F04"/>
    <w:rsid w:val="00285C5C"/>
    <w:rsid w:val="00316CD9"/>
    <w:rsid w:val="00340DD4"/>
    <w:rsid w:val="003E2FC6"/>
    <w:rsid w:val="00492DDC"/>
    <w:rsid w:val="004C6615"/>
    <w:rsid w:val="00523C5A"/>
    <w:rsid w:val="005E69C3"/>
    <w:rsid w:val="00605C39"/>
    <w:rsid w:val="0062495E"/>
    <w:rsid w:val="006841E6"/>
    <w:rsid w:val="006F7027"/>
    <w:rsid w:val="007049E4"/>
    <w:rsid w:val="0072335D"/>
    <w:rsid w:val="0072541D"/>
    <w:rsid w:val="00757317"/>
    <w:rsid w:val="007769AF"/>
    <w:rsid w:val="007D1589"/>
    <w:rsid w:val="007D35D4"/>
    <w:rsid w:val="007F2793"/>
    <w:rsid w:val="0083749C"/>
    <w:rsid w:val="008443FE"/>
    <w:rsid w:val="00846034"/>
    <w:rsid w:val="008C7E6E"/>
    <w:rsid w:val="00931B84"/>
    <w:rsid w:val="0096303F"/>
    <w:rsid w:val="00972869"/>
    <w:rsid w:val="00984CD1"/>
    <w:rsid w:val="009A0168"/>
    <w:rsid w:val="009F23A9"/>
    <w:rsid w:val="00A01F29"/>
    <w:rsid w:val="00A17B5B"/>
    <w:rsid w:val="00A4729B"/>
    <w:rsid w:val="00A93D4A"/>
    <w:rsid w:val="00AA1230"/>
    <w:rsid w:val="00AB682C"/>
    <w:rsid w:val="00AC6372"/>
    <w:rsid w:val="00AD2D0A"/>
    <w:rsid w:val="00B31D1C"/>
    <w:rsid w:val="00B41065"/>
    <w:rsid w:val="00B41494"/>
    <w:rsid w:val="00B518D0"/>
    <w:rsid w:val="00B56650"/>
    <w:rsid w:val="00B73E0A"/>
    <w:rsid w:val="00B961E0"/>
    <w:rsid w:val="00BF44DF"/>
    <w:rsid w:val="00C61A83"/>
    <w:rsid w:val="00C8108C"/>
    <w:rsid w:val="00D013B3"/>
    <w:rsid w:val="00D40447"/>
    <w:rsid w:val="00D659AC"/>
    <w:rsid w:val="00DA47F3"/>
    <w:rsid w:val="00DC2C13"/>
    <w:rsid w:val="00DE256E"/>
    <w:rsid w:val="00DF5D0E"/>
    <w:rsid w:val="00E1471A"/>
    <w:rsid w:val="00E267B1"/>
    <w:rsid w:val="00E41CC6"/>
    <w:rsid w:val="00E66F5D"/>
    <w:rsid w:val="00E831A5"/>
    <w:rsid w:val="00E850E7"/>
    <w:rsid w:val="00EC4C96"/>
    <w:rsid w:val="00ED2E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3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1864-S</BillDocName>
  <AmendType>AMH</AmendType>
  <SponsorAcronym>CLIB</SponsorAcronym>
  <DrafterAcronym>MUNN</DrafterAcronym>
  <DraftNumber>437</DraftNumber>
  <ReferenceNumber>SHB 1864</ReferenceNumber>
  <Floor>H AMD</Floor>
  <AmendmentNumber> 427</AmendmentNumber>
  <Sponsors>By Representative Clibborn</Sponsors>
  <FloorAction>ADOPTED 04/16/2013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77</TotalTime>
  <Pages>4</Pages>
  <Words>929</Words>
  <Characters>5525</Characters>
  <Application>Microsoft Office Word</Application>
  <DocSecurity>8</DocSecurity>
  <Lines>153</Lines>
  <Paragraphs>60</Paragraphs>
  <ScaleCrop>false</ScaleCrop>
  <HeadingPairs>
    <vt:vector size="2" baseType="variant">
      <vt:variant>
        <vt:lpstr>Title</vt:lpstr>
      </vt:variant>
      <vt:variant>
        <vt:i4>1</vt:i4>
      </vt:variant>
    </vt:vector>
  </HeadingPairs>
  <TitlesOfParts>
    <vt:vector size="1" baseType="lpstr">
      <vt:lpstr>1864-S AMH CLIB MUNN 437</vt:lpstr>
    </vt:vector>
  </TitlesOfParts>
  <Company>Washington State Legislature</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1864-S AMH CLIB MUNN 437</dc:title>
  <dc:creator>David Munnecke</dc:creator>
  <cp:lastModifiedBy>David Munnecke</cp:lastModifiedBy>
  <cp:revision>8</cp:revision>
  <cp:lastPrinted>2013-04-14T20:29:00Z</cp:lastPrinted>
  <dcterms:created xsi:type="dcterms:W3CDTF">2013-04-14T19:30:00Z</dcterms:created>
  <dcterms:modified xsi:type="dcterms:W3CDTF">2013-04-14T21:38:00Z</dcterms:modified>
</cp:coreProperties>
</file>