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667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3B98">
            <w:t>2531-S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3B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3B98">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3B98">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3B98">
            <w:t>948</w:t>
          </w:r>
        </w:sdtContent>
      </w:sdt>
    </w:p>
    <w:p w:rsidR="00DF5D0E" w:rsidP="00B73E0A" w:rsidRDefault="00AA1230">
      <w:pPr>
        <w:pStyle w:val="OfferedBy"/>
        <w:spacing w:after="120"/>
      </w:pPr>
      <w:r>
        <w:tab/>
      </w:r>
      <w:r>
        <w:tab/>
      </w:r>
      <w:r>
        <w:tab/>
      </w:r>
    </w:p>
    <w:p w:rsidR="00DF5D0E" w:rsidRDefault="00C667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3B98">
            <w:rPr>
              <w:b/>
              <w:u w:val="single"/>
            </w:rPr>
            <w:t>SHB 2531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3B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7960">
            <w:rPr>
              <w:b/>
            </w:rPr>
            <w:t xml:space="preserve"> 641</w:t>
          </w:r>
        </w:sdtContent>
      </w:sdt>
    </w:p>
    <w:p w:rsidR="00DF5D0E" w:rsidP="00605C39" w:rsidRDefault="00C667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3B98">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F3B98">
          <w:pPr>
            <w:spacing w:line="408" w:lineRule="exact"/>
            <w:jc w:val="right"/>
            <w:rPr>
              <w:b/>
              <w:bCs/>
            </w:rPr>
          </w:pPr>
          <w:r>
            <w:rPr>
              <w:b/>
              <w:bCs/>
            </w:rPr>
            <w:t xml:space="preserve">FAILED 02/11/2014</w:t>
          </w:r>
        </w:p>
      </w:sdtContent>
    </w:sdt>
    <w:permStart w:edGrp="everyone" w:id="1617625897"/>
    <w:p w:rsidR="00EF3B9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F3B98">
        <w:t>On page</w:t>
      </w:r>
      <w:r w:rsidR="002360EF">
        <w:t xml:space="preserve"> 4, beginning on line 6, after "</w:t>
      </w:r>
      <w:r w:rsidRPr="002360EF" w:rsidR="002360EF">
        <w:rPr>
          <w:u w:val="single"/>
        </w:rPr>
        <w:t>board</w:t>
      </w:r>
      <w:r w:rsidR="002360EF">
        <w:t>" strike all material through "</w:t>
      </w:r>
      <w:r w:rsidRPr="002360EF" w:rsidR="002360EF">
        <w:rPr>
          <w:u w:val="single"/>
        </w:rPr>
        <w:t>on</w:t>
      </w:r>
      <w:r w:rsidR="002360EF">
        <w:t>" on line 9</w:t>
      </w:r>
    </w:p>
    <w:p w:rsidR="002360EF" w:rsidP="002360EF" w:rsidRDefault="002360EF">
      <w:pPr>
        <w:pStyle w:val="RCWSLText"/>
      </w:pPr>
    </w:p>
    <w:p w:rsidR="002360EF" w:rsidP="002360EF" w:rsidRDefault="002360EF">
      <w:pPr>
        <w:pStyle w:val="RCWSLText"/>
      </w:pPr>
      <w:r>
        <w:tab/>
        <w:t>On page 4, line 10, after "</w:t>
      </w:r>
      <w:r w:rsidRPr="002360EF">
        <w:rPr>
          <w:u w:val="single"/>
        </w:rPr>
        <w:t>The</w:t>
      </w:r>
      <w:r>
        <w:t>" strike "</w:t>
      </w:r>
      <w:r w:rsidRPr="002360EF">
        <w:rPr>
          <w:u w:val="single"/>
        </w:rPr>
        <w:t>number and</w:t>
      </w:r>
      <w:r>
        <w:t>"</w:t>
      </w:r>
    </w:p>
    <w:p w:rsidR="002360EF" w:rsidP="002360EF" w:rsidRDefault="002360EF">
      <w:pPr>
        <w:pStyle w:val="RCWSLText"/>
      </w:pPr>
    </w:p>
    <w:p w:rsidR="002360EF" w:rsidP="002360EF" w:rsidRDefault="002360EF">
      <w:pPr>
        <w:pStyle w:val="RCWSLText"/>
      </w:pPr>
      <w:r>
        <w:tab/>
        <w:t>On page 4, line 11, after "</w:t>
      </w:r>
      <w:r w:rsidRPr="002360EF">
        <w:rPr>
          <w:u w:val="single"/>
        </w:rPr>
        <w:t>hired</w:t>
      </w:r>
      <w:r>
        <w:t>" insert "</w:t>
      </w:r>
      <w:r w:rsidRPr="002360EF">
        <w:rPr>
          <w:u w:val="single"/>
        </w:rPr>
        <w:t>compared to all preparation program completers</w:t>
      </w:r>
      <w:r>
        <w:t>"</w:t>
      </w:r>
    </w:p>
    <w:p w:rsidR="002360EF" w:rsidP="002360EF" w:rsidRDefault="002360EF">
      <w:pPr>
        <w:pStyle w:val="RCWSLText"/>
      </w:pPr>
    </w:p>
    <w:p w:rsidR="002360EF" w:rsidP="002360EF" w:rsidRDefault="002360EF">
      <w:pPr>
        <w:pStyle w:val="RCWSLText"/>
      </w:pPr>
      <w:r>
        <w:tab/>
        <w:t>On page 4, line 13, after "</w:t>
      </w:r>
      <w:r w:rsidRPr="002360EF">
        <w:rPr>
          <w:u w:val="single"/>
        </w:rPr>
        <w:t>populations</w:t>
      </w:r>
      <w:r>
        <w:t>" insert "</w:t>
      </w:r>
      <w:r w:rsidRPr="002360EF">
        <w:rPr>
          <w:u w:val="single"/>
        </w:rPr>
        <w:t>compared to all preparation program completers</w:t>
      </w:r>
      <w:r>
        <w:t>"</w:t>
      </w:r>
    </w:p>
    <w:p w:rsidR="002360EF" w:rsidP="002360EF" w:rsidRDefault="002360EF">
      <w:pPr>
        <w:pStyle w:val="RCWSLText"/>
      </w:pPr>
    </w:p>
    <w:p w:rsidR="002360EF" w:rsidP="002360EF" w:rsidRDefault="002360EF">
      <w:pPr>
        <w:pStyle w:val="RCWSLText"/>
      </w:pPr>
      <w:r>
        <w:tab/>
        <w:t>On page 4, line 15, after "</w:t>
      </w:r>
      <w:r w:rsidRPr="002360EF">
        <w:rPr>
          <w:u w:val="single"/>
        </w:rPr>
        <w:t>completers</w:t>
      </w:r>
      <w:r>
        <w:t>" insert "</w:t>
      </w:r>
      <w:r w:rsidRPr="002360EF">
        <w:rPr>
          <w:u w:val="single"/>
        </w:rPr>
        <w:t>compared to all preparation program completers</w:t>
      </w:r>
      <w:r>
        <w:t>"</w:t>
      </w:r>
    </w:p>
    <w:p w:rsidR="002360EF" w:rsidP="002360EF" w:rsidRDefault="002360EF">
      <w:pPr>
        <w:pStyle w:val="RCWSLText"/>
      </w:pPr>
    </w:p>
    <w:p w:rsidR="002360EF" w:rsidP="002360EF" w:rsidRDefault="002360EF">
      <w:pPr>
        <w:pStyle w:val="RCWSLText"/>
      </w:pPr>
      <w:r>
        <w:tab/>
        <w:t>On page 4, line 16, after "</w:t>
      </w:r>
      <w:r w:rsidRPr="002360EF">
        <w:rPr>
          <w:u w:val="single"/>
        </w:rPr>
        <w:t>completers</w:t>
      </w:r>
      <w:r>
        <w:t>" insert "</w:t>
      </w:r>
      <w:r w:rsidRPr="002360EF">
        <w:rPr>
          <w:u w:val="single"/>
        </w:rPr>
        <w:t>compared to all preparation program completers</w:t>
      </w:r>
      <w:r>
        <w:t>"</w:t>
      </w:r>
    </w:p>
    <w:p w:rsidR="002360EF" w:rsidP="002360EF" w:rsidRDefault="002360EF">
      <w:pPr>
        <w:pStyle w:val="RCWSLText"/>
      </w:pPr>
    </w:p>
    <w:p w:rsidRPr="00EF3B98" w:rsidR="00DF5D0E" w:rsidP="002360EF" w:rsidRDefault="002360EF">
      <w:pPr>
        <w:pStyle w:val="RCWSLText"/>
      </w:pPr>
      <w:r>
        <w:tab/>
        <w:t>On page 4, line 18, after "</w:t>
      </w:r>
      <w:r w:rsidRPr="002360EF">
        <w:rPr>
          <w:u w:val="single"/>
        </w:rPr>
        <w:t>complete</w:t>
      </w:r>
      <w:r>
        <w:rPr>
          <w:u w:val="single"/>
        </w:rPr>
        <w:t>d</w:t>
      </w:r>
      <w:r>
        <w:t>" insert "</w:t>
      </w:r>
      <w:r w:rsidRPr="002360EF">
        <w:rPr>
          <w:u w:val="single"/>
        </w:rPr>
        <w:t xml:space="preserve">compared to </w:t>
      </w:r>
      <w:r>
        <w:rPr>
          <w:u w:val="single"/>
        </w:rPr>
        <w:t xml:space="preserve">where student teaching was completed by candidates in </w:t>
      </w:r>
      <w:r w:rsidRPr="002360EF">
        <w:rPr>
          <w:u w:val="single"/>
        </w:rPr>
        <w:t xml:space="preserve">all </w:t>
      </w:r>
      <w:r>
        <w:rPr>
          <w:u w:val="single"/>
        </w:rPr>
        <w:t>other preparation program</w:t>
      </w:r>
      <w:r w:rsidRPr="002360EF">
        <w:rPr>
          <w:u w:val="single"/>
        </w:rPr>
        <w:t>s</w:t>
      </w:r>
      <w:r>
        <w:t>"</w:t>
      </w:r>
    </w:p>
    <w:permEnd w:id="1617625897"/>
    <w:p w:rsidR="00ED2EEB" w:rsidP="00EF3B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20218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F3B9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D6F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60EF">
                  <w:t xml:space="preserve"> Removes a requirement that the Professional Educator Standards Board (PESB) consider the historical record of the data when considering administrative rules and reporting outcomes for alternative route certification programs.  Requires the PESB, when reporting specified program outcomes, to </w:t>
                </w:r>
                <w:r w:rsidR="000D6FC2">
                  <w:t>compare alter</w:t>
                </w:r>
                <w:r w:rsidR="002360EF">
                  <w:t>n</w:t>
                </w:r>
                <w:r w:rsidR="000D6FC2">
                  <w:t>a</w:t>
                </w:r>
                <w:r w:rsidR="002360EF">
                  <w:t>tive route program completers and all preparation program completers.</w:t>
                </w:r>
              </w:p>
            </w:tc>
          </w:tr>
        </w:sdtContent>
      </w:sdt>
      <w:permEnd w:id="1522021838"/>
    </w:tbl>
    <w:p w:rsidR="00DF5D0E" w:rsidP="00EF3B98" w:rsidRDefault="00DF5D0E">
      <w:pPr>
        <w:pStyle w:val="BillEnd"/>
        <w:suppressLineNumbers/>
      </w:pPr>
    </w:p>
    <w:p w:rsidR="00DF5D0E" w:rsidP="00EF3B98" w:rsidRDefault="00DE256E">
      <w:pPr>
        <w:pStyle w:val="BillEnd"/>
        <w:suppressLineNumbers/>
      </w:pPr>
      <w:r>
        <w:rPr>
          <w:b/>
        </w:rPr>
        <w:t>--- END ---</w:t>
      </w:r>
    </w:p>
    <w:p w:rsidR="00DF5D0E" w:rsidP="00EF3B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98" w:rsidRDefault="00EF3B98" w:rsidP="00DF5D0E">
      <w:r>
        <w:separator/>
      </w:r>
    </w:p>
  </w:endnote>
  <w:endnote w:type="continuationSeparator" w:id="0">
    <w:p w:rsidR="00EF3B98" w:rsidRDefault="00EF3B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47" w:rsidRDefault="00D33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6719">
    <w:pPr>
      <w:pStyle w:val="AmendDraftFooter"/>
    </w:pPr>
    <w:r>
      <w:fldChar w:fldCharType="begin"/>
    </w:r>
    <w:r>
      <w:instrText xml:space="preserve"> TITLE   \* MERGEFORMAT </w:instrText>
    </w:r>
    <w:r>
      <w:fldChar w:fldCharType="separate"/>
    </w:r>
    <w:r>
      <w:t>2531-S AMH DAHL MCLA 948</w:t>
    </w:r>
    <w:r>
      <w:fldChar w:fldCharType="end"/>
    </w:r>
    <w:r w:rsidR="001B4E53">
      <w:tab/>
    </w:r>
    <w:r w:rsidR="00E267B1">
      <w:fldChar w:fldCharType="begin"/>
    </w:r>
    <w:r w:rsidR="00E267B1">
      <w:instrText xml:space="preserve"> PAGE  \* Arabic  \* MERGEFORMAT </w:instrText>
    </w:r>
    <w:r w:rsidR="00E267B1">
      <w:fldChar w:fldCharType="separate"/>
    </w:r>
    <w:r w:rsidR="002360E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6719">
    <w:pPr>
      <w:pStyle w:val="AmendDraftFooter"/>
    </w:pPr>
    <w:r>
      <w:fldChar w:fldCharType="begin"/>
    </w:r>
    <w:r>
      <w:instrText xml:space="preserve"> TITLE   \* MERGEFORMAT </w:instrText>
    </w:r>
    <w:r>
      <w:fldChar w:fldCharType="separate"/>
    </w:r>
    <w:r>
      <w:t>2531-S AMH DAHL MCLA 948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98" w:rsidRDefault="00EF3B98" w:rsidP="00DF5D0E">
      <w:r>
        <w:separator/>
      </w:r>
    </w:p>
  </w:footnote>
  <w:footnote w:type="continuationSeparator" w:id="0">
    <w:p w:rsidR="00EF3B98" w:rsidRDefault="00EF3B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47" w:rsidRDefault="00D33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6FC2"/>
    <w:rsid w:val="000E603A"/>
    <w:rsid w:val="00102468"/>
    <w:rsid w:val="00106544"/>
    <w:rsid w:val="00146AAF"/>
    <w:rsid w:val="001A775A"/>
    <w:rsid w:val="001B4E53"/>
    <w:rsid w:val="001C1B27"/>
    <w:rsid w:val="001E6675"/>
    <w:rsid w:val="00217E8A"/>
    <w:rsid w:val="002360EF"/>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7960"/>
    <w:rsid w:val="00B961E0"/>
    <w:rsid w:val="00BF44DF"/>
    <w:rsid w:val="00C61A83"/>
    <w:rsid w:val="00C66719"/>
    <w:rsid w:val="00C8108C"/>
    <w:rsid w:val="00D3304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3B9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2531-S</BillDocName>
  <AmendType>AMH</AmendType>
  <SponsorAcronym>DAHL</SponsorAcronym>
  <DrafterAcronym>MCLA</DrafterAcronym>
  <DraftNumber>948</DraftNumber>
  <ReferenceNumber>SHB 2531</ReferenceNumber>
  <Floor>H AMD</Floor>
  <AmendmentNumber> 641</AmendmentNumber>
  <Sponsors>By Representative Dahlquist</Sponsors>
  <FloorAction>FAILED 02/11/2014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183</Words>
  <Characters>1034</Characters>
  <Application>Microsoft Office Word</Application>
  <DocSecurity>8</DocSecurity>
  <Lines>39</Lines>
  <Paragraphs>15</Paragraphs>
  <ScaleCrop>false</ScaleCrop>
  <HeadingPairs>
    <vt:vector size="2" baseType="variant">
      <vt:variant>
        <vt:lpstr>Title</vt:lpstr>
      </vt:variant>
      <vt:variant>
        <vt:i4>1</vt:i4>
      </vt:variant>
    </vt:vector>
  </HeadingPairs>
  <TitlesOfParts>
    <vt:vector size="1" baseType="lpstr">
      <vt:lpstr>2531-S AMH DAHL MCLA 948</vt:lpstr>
    </vt:vector>
  </TitlesOfParts>
  <Company>Washington State Legislature</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2531-S AMH DAHL MCLA 948</dc:title>
  <dc:creator>Barbara McLain</dc:creator>
  <cp:lastModifiedBy>Barbara McLain</cp:lastModifiedBy>
  <cp:revision>4</cp:revision>
  <cp:lastPrinted>2014-02-11T19:16:00Z</cp:lastPrinted>
  <dcterms:created xsi:type="dcterms:W3CDTF">2014-02-11T19:03:00Z</dcterms:created>
  <dcterms:modified xsi:type="dcterms:W3CDTF">2014-02-11T19:16:00Z</dcterms:modified>
</cp:coreProperties>
</file>