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604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26C9">
            <w:t>5034-S.E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26C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26C9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26C9">
            <w:t>MACB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26C9">
            <w:t>167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604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26C9">
            <w:rPr>
              <w:b/>
              <w:u w:val="single"/>
            </w:rPr>
            <w:t>ESSB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726C9">
            <w:t>H AMD TO APP COMM AMD (H-2378.4/13)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E633A">
            <w:rPr>
              <w:b/>
            </w:rPr>
            <w:t xml:space="preserve"> 396</w:t>
          </w:r>
        </w:sdtContent>
      </w:sdt>
    </w:p>
    <w:p w:rsidR="00DF5D0E" w:rsidP="00605C39" w:rsidRDefault="0016041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26C9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726C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04/12/2013</w:t>
          </w:r>
        </w:p>
      </w:sdtContent>
    </w:sdt>
    <w:permStart w:edGrp="everyone" w:id="285488935"/>
    <w:p w:rsidR="006726C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726C9">
        <w:t xml:space="preserve">On page </w:t>
      </w:r>
      <w:r w:rsidR="008A14D4">
        <w:t>405, line 11, increase the general fund--state appropriation for fiscal year 2013 by $162,000</w:t>
      </w:r>
    </w:p>
    <w:p w:rsidR="008A14D4" w:rsidP="008A14D4" w:rsidRDefault="008A14D4">
      <w:pPr>
        <w:pStyle w:val="RCWSLText"/>
      </w:pPr>
    </w:p>
    <w:p w:rsidR="008A14D4" w:rsidP="008A14D4" w:rsidRDefault="008A14D4">
      <w:pPr>
        <w:pStyle w:val="RCWSLText"/>
      </w:pPr>
      <w:r>
        <w:tab/>
        <w:t>On page 405, line 14, after "distribute" strike "$566,000" and insert "$545,000"</w:t>
      </w:r>
    </w:p>
    <w:p w:rsidR="008A14D4" w:rsidP="008A14D4" w:rsidRDefault="008A14D4">
      <w:pPr>
        <w:pStyle w:val="RCWSLText"/>
      </w:pPr>
    </w:p>
    <w:p w:rsidRPr="008A14D4" w:rsidR="008A14D4" w:rsidP="008A14D4" w:rsidRDefault="008A14D4">
      <w:pPr>
        <w:pStyle w:val="RCWSLText"/>
      </w:pPr>
      <w:r>
        <w:tab/>
        <w:t>On page 405, line 14, after "county" insert "and $183,000 to Yakima county"</w:t>
      </w:r>
    </w:p>
    <w:p w:rsidRPr="006726C9" w:rsidR="00DF5D0E" w:rsidP="006726C9" w:rsidRDefault="00DF5D0E">
      <w:pPr>
        <w:suppressLineNumbers/>
        <w:rPr>
          <w:spacing w:val="-3"/>
        </w:rPr>
      </w:pPr>
    </w:p>
    <w:permEnd w:id="285488935"/>
    <w:p w:rsidR="00ED2EEB" w:rsidP="006726C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38307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726C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726C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A14D4">
                  <w:t>Decreases distributions by the Director of the Office of Financial Management to Grant County by $21,000 and increases distributions to Yakima County $183,000 for extraordinary criminal justice costs.</w:t>
                </w:r>
              </w:p>
              <w:p w:rsidR="006726C9" w:rsidP="006726C9" w:rsidRDefault="006726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726C9" w:rsidP="006726C9" w:rsidRDefault="006726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6726C9" w:rsidR="006726C9" w:rsidP="006726C9" w:rsidRDefault="006726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$162,000.</w:t>
                </w:r>
              </w:p>
              <w:p w:rsidRPr="007D1589" w:rsidR="001B4E53" w:rsidP="006726C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43830737"/>
    </w:tbl>
    <w:p w:rsidR="00DF5D0E" w:rsidP="006726C9" w:rsidRDefault="00DF5D0E">
      <w:pPr>
        <w:pStyle w:val="BillEnd"/>
        <w:suppressLineNumbers/>
      </w:pPr>
    </w:p>
    <w:p w:rsidR="00DF5D0E" w:rsidP="006726C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726C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C9" w:rsidRDefault="006726C9" w:rsidP="00DF5D0E">
      <w:r>
        <w:separator/>
      </w:r>
    </w:p>
  </w:endnote>
  <w:endnote w:type="continuationSeparator" w:id="0">
    <w:p w:rsidR="006726C9" w:rsidRDefault="006726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94" w:rsidRDefault="00AB5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604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5034-S.E AMH HUNT MACB 167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726C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604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5034-S.E AMH HUNT MACB 167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C9" w:rsidRDefault="006726C9" w:rsidP="00DF5D0E">
      <w:r>
        <w:separator/>
      </w:r>
    </w:p>
  </w:footnote>
  <w:footnote w:type="continuationSeparator" w:id="0">
    <w:p w:rsidR="006726C9" w:rsidRDefault="006726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94" w:rsidRDefault="00AB5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60416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726C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633A"/>
    <w:rsid w:val="0083749C"/>
    <w:rsid w:val="008443FE"/>
    <w:rsid w:val="00846034"/>
    <w:rsid w:val="008A14D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5C94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bain_a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57CE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5034-S.E</BillDocName>
  <AmendType>AMH</AmendType>
  <SponsorAcronym>HUNT</SponsorAcronym>
  <DrafterAcronym>MACB</DrafterAcronym>
  <DraftNumber>167</DraftNumber>
  <ReferenceNumber>ESSB 5034</ReferenceNumber>
  <Floor>H AMD TO APP COMM AMD (H-2378.4/13)</Floor>
  <AmendmentNumber> 396</AmendmentNumber>
  <Sponsors>By Representative Hunter</Sponsors>
  <FloorAction>ADOPTED 04/12/2013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114</Words>
  <Characters>612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5034-S.E AMH HUNT MACB 167</vt:lpstr>
    </vt:vector>
  </TitlesOfParts>
  <Company>Washington State Legislature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5034-S.E AMH HUNT MACB 167</dc:title>
  <dc:creator>Alex MacBain</dc:creator>
  <cp:lastModifiedBy>Alex MacBain</cp:lastModifiedBy>
  <cp:revision>3</cp:revision>
  <cp:lastPrinted>2013-04-12T15:27:00Z</cp:lastPrinted>
  <dcterms:created xsi:type="dcterms:W3CDTF">2013-04-12T15:14:00Z</dcterms:created>
  <dcterms:modified xsi:type="dcterms:W3CDTF">2013-04-12T15:27:00Z</dcterms:modified>
</cp:coreProperties>
</file>