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034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0088">
            <w:t>5173-S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00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0088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0088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0088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34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0088">
            <w:rPr>
              <w:b/>
              <w:u w:val="single"/>
            </w:rPr>
            <w:t>SSB 5173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0088">
            <w:t>H AMD TO JUDI COMM AMD (H-4435.1/14)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C4A4E">
            <w:rPr>
              <w:b/>
            </w:rPr>
            <w:t xml:space="preserve"> 813</w:t>
          </w:r>
        </w:sdtContent>
      </w:sdt>
    </w:p>
    <w:p w:rsidR="00DF5D0E" w:rsidP="00605C39" w:rsidRDefault="008034F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0088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008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03/06/2014</w:t>
          </w:r>
        </w:p>
      </w:sdtContent>
    </w:sdt>
    <w:permStart w:edGrp="everyone" w:id="920000190"/>
    <w:p w:rsidR="00D0008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00088">
        <w:t xml:space="preserve">On page </w:t>
      </w:r>
      <w:r w:rsidR="006A22E2">
        <w:t>2, beginning on line 18 of the striking amendment, after "</w:t>
      </w:r>
      <w:r w:rsidR="006C0941">
        <w:rPr>
          <w:u w:val="single"/>
        </w:rPr>
        <w:t>safety</w:t>
      </w:r>
      <w:r w:rsidR="006A22E2">
        <w:t>" strike all material through "</w:t>
      </w:r>
      <w:r w:rsidR="006C0941">
        <w:rPr>
          <w:u w:val="single"/>
        </w:rPr>
        <w:t>act</w:t>
      </w:r>
      <w:r w:rsidR="006A22E2">
        <w:t>" on line 20.</w:t>
      </w:r>
    </w:p>
    <w:p w:rsidR="006A22E2" w:rsidP="006A22E2" w:rsidRDefault="006A22E2">
      <w:pPr>
        <w:pStyle w:val="RCWSLText"/>
      </w:pPr>
    </w:p>
    <w:p w:rsidR="006A22E2" w:rsidP="006A22E2" w:rsidRDefault="006A22E2">
      <w:pPr>
        <w:pStyle w:val="RCWSLText"/>
      </w:pPr>
      <w:r>
        <w:tab/>
        <w:t>On page 4, beginning on line 1 of the striking amendment, strike all of section 2</w:t>
      </w:r>
    </w:p>
    <w:p w:rsidR="006A22E2" w:rsidP="006A22E2" w:rsidRDefault="006A22E2">
      <w:pPr>
        <w:pStyle w:val="RCWSLText"/>
      </w:pPr>
    </w:p>
    <w:p w:rsidRPr="006A22E2" w:rsidR="006A22E2" w:rsidP="006A22E2" w:rsidRDefault="006A22E2">
      <w:pPr>
        <w:pStyle w:val="RCWSLText"/>
      </w:pPr>
      <w:r>
        <w:tab/>
        <w:t xml:space="preserve">Renumber the remaining sections consecutively and correct any internal references accordingly. </w:t>
      </w:r>
    </w:p>
    <w:p w:rsidRPr="00D00088" w:rsidR="00DF5D0E" w:rsidP="00D00088" w:rsidRDefault="00DF5D0E">
      <w:pPr>
        <w:suppressLineNumbers/>
        <w:rPr>
          <w:spacing w:val="-3"/>
        </w:rPr>
      </w:pPr>
    </w:p>
    <w:permEnd w:id="920000190"/>
    <w:p w:rsidR="00ED2EEB" w:rsidP="00D000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37678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00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00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9435B">
                  <w:t>Removes the language in</w:t>
                </w:r>
                <w:r w:rsidR="00123CA6">
                  <w:t xml:space="preserve"> the striking amendment</w:t>
                </w:r>
                <w:r w:rsidR="0016254B">
                  <w:t xml:space="preserve"> </w:t>
                </w:r>
                <w:r w:rsidR="00123CA6">
                  <w:t>that requires</w:t>
                </w:r>
                <w:r w:rsidR="0016254B">
                  <w:t xml:space="preserve"> the Office of Financial Management to define "undue hardship" in rule.</w:t>
                </w:r>
                <w:r w:rsidRPr="0096303F" w:rsidR="001C1B27">
                  <w:t> </w:t>
                </w:r>
              </w:p>
              <w:p w:rsidRPr="007D1589" w:rsidR="001B4E53" w:rsidP="00D0008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3767872"/>
    </w:tbl>
    <w:p w:rsidR="00DF5D0E" w:rsidP="00D00088" w:rsidRDefault="00DF5D0E">
      <w:pPr>
        <w:pStyle w:val="BillEnd"/>
        <w:suppressLineNumbers/>
      </w:pPr>
    </w:p>
    <w:p w:rsidR="00DF5D0E" w:rsidP="00D000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00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88" w:rsidRDefault="00D00088" w:rsidP="00DF5D0E">
      <w:r>
        <w:separator/>
      </w:r>
    </w:p>
  </w:endnote>
  <w:endnote w:type="continuationSeparator" w:id="0">
    <w:p w:rsidR="00D00088" w:rsidRDefault="00D000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9" w:rsidRDefault="00F21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D3012">
    <w:pPr>
      <w:pStyle w:val="AmendDraftFooter"/>
    </w:pPr>
    <w:fldSimple w:instr=" TITLE   \* MERGEFORMAT ">
      <w:r w:rsidR="008034FE">
        <w:t>5173-S AMH KLIP HARO 206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008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D3012">
    <w:pPr>
      <w:pStyle w:val="AmendDraftFooter"/>
    </w:pPr>
    <w:fldSimple w:instr=" TITLE   \* MERGEFORMAT ">
      <w:r w:rsidR="008034FE">
        <w:t>5173-S AMH KLIP HARO 206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034F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88" w:rsidRDefault="00D00088" w:rsidP="00DF5D0E">
      <w:r>
        <w:separator/>
      </w:r>
    </w:p>
  </w:footnote>
  <w:footnote w:type="continuationSeparator" w:id="0">
    <w:p w:rsidR="00D00088" w:rsidRDefault="00D000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9" w:rsidRDefault="00F21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3CA6"/>
    <w:rsid w:val="00146AAF"/>
    <w:rsid w:val="0016254B"/>
    <w:rsid w:val="001A775A"/>
    <w:rsid w:val="001B4E53"/>
    <w:rsid w:val="001C1B27"/>
    <w:rsid w:val="001E6675"/>
    <w:rsid w:val="00217E8A"/>
    <w:rsid w:val="00265296"/>
    <w:rsid w:val="00281CBD"/>
    <w:rsid w:val="00316CD9"/>
    <w:rsid w:val="003D3012"/>
    <w:rsid w:val="003E2FC6"/>
    <w:rsid w:val="00492DDC"/>
    <w:rsid w:val="004C6615"/>
    <w:rsid w:val="00523C5A"/>
    <w:rsid w:val="005C4A4E"/>
    <w:rsid w:val="005E69C3"/>
    <w:rsid w:val="00605C39"/>
    <w:rsid w:val="006841E6"/>
    <w:rsid w:val="006A22E2"/>
    <w:rsid w:val="006C0941"/>
    <w:rsid w:val="006F7027"/>
    <w:rsid w:val="007049E4"/>
    <w:rsid w:val="0072335D"/>
    <w:rsid w:val="0072541D"/>
    <w:rsid w:val="00757317"/>
    <w:rsid w:val="007769AF"/>
    <w:rsid w:val="0079435B"/>
    <w:rsid w:val="007D1589"/>
    <w:rsid w:val="007D35D4"/>
    <w:rsid w:val="008034FE"/>
    <w:rsid w:val="0083749C"/>
    <w:rsid w:val="008443FE"/>
    <w:rsid w:val="00846034"/>
    <w:rsid w:val="008C7E6E"/>
    <w:rsid w:val="009027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008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BB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5173-S</BillDocName>
  <AmendType>AMH</AmendType>
  <SponsorAcronym>KLIP</SponsorAcronym>
  <DrafterAcronym>HARO</DrafterAcronym>
  <DraftNumber>206</DraftNumber>
  <ReferenceNumber>SSB 5173</ReferenceNumber>
  <Floor>H AMD TO JUDI COMM AMD (H-4435.1/14)</Floor>
  <AmendmentNumber> 813</AmendmentNumber>
  <Sponsors>By Representative Klippert</Sponsors>
  <FloorAction>FAILED 03/06/2014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1</Pages>
  <Words>103</Words>
  <Characters>530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5173-S AMH KLIP HARO 206</vt:lpstr>
    </vt:vector>
  </TitlesOfParts>
  <Company>Washington State Legislature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5173-S AMH KLIP HARO 206</dc:title>
  <dc:creator>Omeara Harrington</dc:creator>
  <cp:lastModifiedBy>Omeara Harrington</cp:lastModifiedBy>
  <cp:revision>9</cp:revision>
  <cp:lastPrinted>2014-03-03T17:04:00Z</cp:lastPrinted>
  <dcterms:created xsi:type="dcterms:W3CDTF">2014-02-28T17:33:00Z</dcterms:created>
  <dcterms:modified xsi:type="dcterms:W3CDTF">2014-03-03T17:04:00Z</dcterms:modified>
</cp:coreProperties>
</file>