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D414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E712F">
            <w:t>6002-S.E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E712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E712F">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E712F">
            <w:t>CORN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E712F">
            <w:t>229</w:t>
          </w:r>
        </w:sdtContent>
      </w:sdt>
    </w:p>
    <w:p w:rsidR="00DF5D0E" w:rsidP="00B73E0A" w:rsidRDefault="00AA1230">
      <w:pPr>
        <w:pStyle w:val="OfferedBy"/>
        <w:spacing w:after="120"/>
      </w:pPr>
      <w:r>
        <w:tab/>
      </w:r>
      <w:r>
        <w:tab/>
      </w:r>
      <w:r>
        <w:tab/>
      </w:r>
    </w:p>
    <w:p w:rsidR="00DF5D0E" w:rsidRDefault="000D414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E712F">
            <w:rPr>
              <w:b/>
              <w:u w:val="single"/>
            </w:rPr>
            <w:t>ESSB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E712F">
            <w:t>H AMD TO H AMD (H-4473.1/14)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C1A37">
            <w:rPr>
              <w:b/>
            </w:rPr>
            <w:t xml:space="preserve"> 842</w:t>
          </w:r>
        </w:sdtContent>
      </w:sdt>
    </w:p>
    <w:p w:rsidR="00DF5D0E" w:rsidP="00605C39" w:rsidRDefault="000D414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E712F">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E712F">
          <w:pPr>
            <w:spacing w:line="408" w:lineRule="exact"/>
            <w:jc w:val="right"/>
            <w:rPr>
              <w:b/>
              <w:bCs/>
            </w:rPr>
          </w:pPr>
          <w:r>
            <w:rPr>
              <w:b/>
              <w:bCs/>
            </w:rPr>
            <w:t xml:space="preserve">FAILED 03/04/2014</w:t>
          </w:r>
        </w:p>
      </w:sdtContent>
    </w:sdt>
    <w:permStart w:edGrp="everyone" w:id="600194829"/>
    <w:p w:rsidR="007656D2" w:rsidP="007656D2"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7656D2">
        <w:tab/>
        <w:t>On page 75, line 7, increase the general fund--state appropriation for fiscal year 2014 by $1,750,000</w:t>
      </w:r>
    </w:p>
    <w:p w:rsidR="007656D2" w:rsidP="007656D2" w:rsidRDefault="007656D2">
      <w:pPr>
        <w:pStyle w:val="RCWSLText"/>
      </w:pPr>
    </w:p>
    <w:p w:rsidR="007656D2" w:rsidP="007656D2" w:rsidRDefault="007656D2">
      <w:pPr>
        <w:pStyle w:val="RCWSLText"/>
      </w:pPr>
      <w:r>
        <w:tab/>
        <w:t>On page 75, line 9, increase the general fund--state appropriation for fiscal year 2015 by $7,000,000</w:t>
      </w:r>
    </w:p>
    <w:p w:rsidR="007656D2" w:rsidP="007656D2" w:rsidRDefault="007656D2">
      <w:pPr>
        <w:pStyle w:val="RCWSLText"/>
      </w:pPr>
    </w:p>
    <w:p w:rsidR="007656D2" w:rsidP="007656D2" w:rsidRDefault="007656D2">
      <w:pPr>
        <w:pStyle w:val="RCWSLText"/>
      </w:pPr>
      <w:r>
        <w:tab/>
        <w:t>On page 75, line 11, increase the general fund--federal appropriation by $8,650,000</w:t>
      </w:r>
    </w:p>
    <w:p w:rsidR="007656D2" w:rsidP="007656D2" w:rsidRDefault="007656D2">
      <w:pPr>
        <w:pStyle w:val="RCWSLText"/>
      </w:pPr>
    </w:p>
    <w:p w:rsidR="007656D2" w:rsidP="007656D2" w:rsidRDefault="007656D2">
      <w:pPr>
        <w:pStyle w:val="RCWSLText"/>
      </w:pPr>
      <w:r>
        <w:tab/>
        <w:t>On page 75, line 15, correct the total.</w:t>
      </w:r>
    </w:p>
    <w:p w:rsidR="007656D2" w:rsidP="007656D2" w:rsidRDefault="007656D2">
      <w:pPr>
        <w:pStyle w:val="RCWSLText"/>
      </w:pPr>
    </w:p>
    <w:p w:rsidR="007656D2" w:rsidP="007656D2" w:rsidRDefault="007656D2">
      <w:pPr>
        <w:pStyle w:val="RCWSLText"/>
      </w:pPr>
      <w:r>
        <w:tab/>
        <w:t>On page 77, line 27, after "</w:t>
      </w:r>
      <w:r w:rsidRPr="002A3F67">
        <w:rPr>
          <w:u w:val="single"/>
        </w:rPr>
        <w:t>disabilities by</w:t>
      </w:r>
      <w:r>
        <w:t>" strike "</w:t>
      </w:r>
      <w:r w:rsidRPr="002A3F67">
        <w:rPr>
          <w:u w:val="single"/>
        </w:rPr>
        <w:t>thirty cents</w:t>
      </w:r>
      <w:r>
        <w:t>" and insert "</w:t>
      </w:r>
      <w:r w:rsidRPr="002A3F67">
        <w:rPr>
          <w:u w:val="single"/>
        </w:rPr>
        <w:t>one dollar</w:t>
      </w:r>
      <w:r>
        <w:t>"</w:t>
      </w:r>
    </w:p>
    <w:p w:rsidR="007656D2" w:rsidP="007656D2" w:rsidRDefault="007656D2">
      <w:pPr>
        <w:pStyle w:val="RCWSLText"/>
      </w:pPr>
    </w:p>
    <w:p w:rsidR="007656D2" w:rsidP="007656D2" w:rsidRDefault="007656D2">
      <w:pPr>
        <w:pStyle w:val="Page"/>
      </w:pPr>
      <w:r>
        <w:tab/>
        <w:t>On page 79, line 16, increase the general fund--state appropriation for fiscal year 2014 by $2,373,000</w:t>
      </w:r>
    </w:p>
    <w:p w:rsidRPr="002C6E0B" w:rsidR="007656D2" w:rsidP="007656D2" w:rsidRDefault="007656D2">
      <w:pPr>
        <w:pStyle w:val="RCWSLText"/>
      </w:pPr>
    </w:p>
    <w:p w:rsidR="007656D2" w:rsidP="007656D2" w:rsidRDefault="007656D2">
      <w:pPr>
        <w:pStyle w:val="RCWSLText"/>
      </w:pPr>
      <w:r>
        <w:tab/>
        <w:t>On page 79, line 18, increase the general fund--state appropriation for fiscal year 2015 by $9,489,000</w:t>
      </w:r>
    </w:p>
    <w:p w:rsidR="007656D2" w:rsidP="007656D2" w:rsidRDefault="007656D2">
      <w:pPr>
        <w:pStyle w:val="RCWSLText"/>
      </w:pPr>
    </w:p>
    <w:p w:rsidR="007656D2" w:rsidP="007656D2" w:rsidRDefault="007656D2">
      <w:pPr>
        <w:pStyle w:val="RCWSLText"/>
      </w:pPr>
      <w:r>
        <w:tab/>
        <w:t>On page 79, line 28, correct the total.</w:t>
      </w:r>
    </w:p>
    <w:p w:rsidR="007656D2" w:rsidP="007656D2" w:rsidRDefault="007656D2">
      <w:pPr>
        <w:pStyle w:val="RCWSLText"/>
      </w:pPr>
    </w:p>
    <w:p w:rsidR="007656D2" w:rsidP="007656D2" w:rsidRDefault="007656D2">
      <w:pPr>
        <w:pStyle w:val="RCWSLText"/>
      </w:pPr>
      <w:r>
        <w:tab/>
        <w:t>On page 88, after line 5, insert "</w:t>
      </w:r>
      <w:r>
        <w:rPr>
          <w:u w:val="single"/>
        </w:rPr>
        <w:t xml:space="preserve">(23) </w:t>
      </w:r>
      <w:r w:rsidR="001B7637">
        <w:rPr>
          <w:u w:val="single"/>
        </w:rPr>
        <w:t>$</w:t>
      </w:r>
      <w:r>
        <w:rPr>
          <w:u w:val="single"/>
        </w:rPr>
        <w:t xml:space="preserve">2,373,000 </w:t>
      </w:r>
      <w:r w:rsidRPr="002C6E0B">
        <w:rPr>
          <w:u w:val="single"/>
        </w:rPr>
        <w:t>of the general fund--state appropriation f</w:t>
      </w:r>
      <w:r>
        <w:rPr>
          <w:u w:val="single"/>
        </w:rPr>
        <w:t xml:space="preserve">or fiscal year 2014 and $9,489,000 </w:t>
      </w:r>
      <w:r w:rsidRPr="002C6E0B">
        <w:rPr>
          <w:u w:val="single"/>
        </w:rPr>
        <w:t>of the general fund--state appropriation for fiscal year 2015 are provided solely for an expansion of the family caregiver support program.</w:t>
      </w:r>
      <w:r w:rsidRPr="002C6E0B">
        <w:t>"</w:t>
      </w:r>
    </w:p>
    <w:p w:rsidR="007656D2" w:rsidP="007656D2" w:rsidRDefault="007656D2">
      <w:pPr>
        <w:pStyle w:val="RCWSLText"/>
      </w:pPr>
    </w:p>
    <w:p w:rsidR="007656D2" w:rsidP="007656D2" w:rsidRDefault="007656D2">
      <w:pPr>
        <w:pStyle w:val="RCWSLText"/>
      </w:pPr>
      <w:r>
        <w:lastRenderedPageBreak/>
        <w:tab/>
        <w:t>Renumber the remaining subsections consecutively and correct any internal references accordingly.</w:t>
      </w:r>
    </w:p>
    <w:p w:rsidR="007656D2" w:rsidP="007656D2" w:rsidRDefault="007656D2">
      <w:pPr>
        <w:pStyle w:val="RCWSLText"/>
      </w:pPr>
    </w:p>
    <w:p w:rsidR="00B075B5" w:rsidP="00B075B5" w:rsidRDefault="00B075B5">
      <w:pPr>
        <w:pStyle w:val="Page"/>
      </w:pPr>
      <w:r>
        <w:tab/>
        <w:t>On page 98, line 26, decrease the general fund--state appropriation for fiscal year 2014 by $2,930,000</w:t>
      </w:r>
    </w:p>
    <w:p w:rsidR="00B075B5" w:rsidP="00B075B5" w:rsidRDefault="00B075B5">
      <w:pPr>
        <w:pStyle w:val="RCWSLText"/>
      </w:pPr>
    </w:p>
    <w:p w:rsidR="00B075B5" w:rsidP="00B075B5" w:rsidRDefault="00B075B5">
      <w:pPr>
        <w:pStyle w:val="RCWSLText"/>
      </w:pPr>
      <w:r>
        <w:tab/>
        <w:t>On page 98, line 28, decrease the general fund--state appropriation for fiscal year 2015 by $11,719,000</w:t>
      </w:r>
    </w:p>
    <w:p w:rsidR="00B075B5" w:rsidP="00B075B5" w:rsidRDefault="00B075B5">
      <w:pPr>
        <w:pStyle w:val="RCWSLText"/>
      </w:pPr>
    </w:p>
    <w:p w:rsidR="00B075B5" w:rsidP="00B075B5" w:rsidRDefault="00B075B5">
      <w:pPr>
        <w:pStyle w:val="RCWSLText"/>
      </w:pPr>
      <w:r>
        <w:tab/>
        <w:t>On page 98, line 30, decrease the general fund--federal appropriation by $16,333,000</w:t>
      </w:r>
    </w:p>
    <w:p w:rsidR="00B075B5" w:rsidP="00B075B5" w:rsidRDefault="00B075B5">
      <w:pPr>
        <w:pStyle w:val="RCWSLText"/>
      </w:pPr>
    </w:p>
    <w:p w:rsidR="00B075B5" w:rsidP="00B075B5" w:rsidRDefault="00B075B5">
      <w:pPr>
        <w:pStyle w:val="RCWSLText"/>
      </w:pPr>
      <w:r>
        <w:tab/>
        <w:t>On page 99, line 9, correct the total.</w:t>
      </w:r>
    </w:p>
    <w:p w:rsidR="00B075B5" w:rsidP="00B075B5" w:rsidRDefault="00B075B5">
      <w:pPr>
        <w:pStyle w:val="RCWSLText"/>
      </w:pPr>
    </w:p>
    <w:p w:rsidR="00B075B5" w:rsidP="00B075B5" w:rsidRDefault="00B075B5">
      <w:pPr>
        <w:pStyle w:val="RCWSLText"/>
      </w:pPr>
      <w:r>
        <w:tab/>
        <w:t>On page 116, after line 16, insert the following:</w:t>
      </w:r>
    </w:p>
    <w:p w:rsidRPr="00470856" w:rsidR="00B075B5" w:rsidP="00B075B5" w:rsidRDefault="00B075B5">
      <w:pPr>
        <w:pStyle w:val="RCWSLText"/>
        <w:rPr>
          <w:u w:val="single"/>
        </w:rPr>
      </w:pPr>
      <w:r>
        <w:tab/>
        <w:t>"</w:t>
      </w:r>
      <w:r w:rsidRPr="00470856">
        <w:rPr>
          <w:u w:val="single"/>
        </w:rPr>
        <w:t>(56) None of the amounts provided in this section may be used to provide grants to or reimburse, through managed care or fee-for-service, for services provided by planned parenthood.</w:t>
      </w:r>
    </w:p>
    <w:p w:rsidR="00B075B5" w:rsidP="00B075B5" w:rsidRDefault="00B075B5">
      <w:pPr>
        <w:pStyle w:val="RCWSLText"/>
      </w:pPr>
      <w:r w:rsidRPr="00470856">
        <w:rPr>
          <w:u w:val="single"/>
        </w:rPr>
        <w:tab/>
        <w:t>(57) None of the amounts provided in this section may be used to pay for abortions.</w:t>
      </w:r>
      <w:r>
        <w:t>"</w:t>
      </w:r>
    </w:p>
    <w:p w:rsidR="00B075B5" w:rsidP="00B075B5" w:rsidRDefault="00B075B5">
      <w:pPr>
        <w:pStyle w:val="RCWSLText"/>
      </w:pPr>
    </w:p>
    <w:p w:rsidR="00B075B5" w:rsidP="00B075B5" w:rsidRDefault="00B075B5">
      <w:pPr>
        <w:pStyle w:val="RCWSLText"/>
      </w:pPr>
      <w:r>
        <w:tab/>
        <w:t>Renumber the remaining subsections consecutively and correct any internal references accordingly.</w:t>
      </w:r>
    </w:p>
    <w:p w:rsidR="007656D2" w:rsidP="007656D2" w:rsidRDefault="007656D2">
      <w:pPr>
        <w:pStyle w:val="RCWSLText"/>
      </w:pPr>
    </w:p>
    <w:p w:rsidR="007656D2" w:rsidP="007656D2" w:rsidRDefault="007656D2">
      <w:pPr>
        <w:pStyle w:val="RCWSLText"/>
      </w:pPr>
      <w:r>
        <w:tab/>
        <w:t>On page 123, line 16, increase the general fund--state appropriation for fiscal year 2014 by $622,000</w:t>
      </w:r>
    </w:p>
    <w:p w:rsidR="007656D2" w:rsidP="007656D2" w:rsidRDefault="007656D2">
      <w:pPr>
        <w:pStyle w:val="RCWSLText"/>
      </w:pPr>
    </w:p>
    <w:p w:rsidR="007656D2" w:rsidP="007656D2" w:rsidRDefault="007656D2">
      <w:pPr>
        <w:pStyle w:val="RCWSLText"/>
      </w:pPr>
      <w:r>
        <w:tab/>
        <w:t>On page 123, line 18, increase the general fund--state appropriation for fiscal year 2014 by $2,489,000</w:t>
      </w:r>
    </w:p>
    <w:p w:rsidR="007656D2" w:rsidP="007656D2" w:rsidRDefault="007656D2">
      <w:pPr>
        <w:pStyle w:val="RCWSLText"/>
      </w:pPr>
    </w:p>
    <w:p w:rsidR="007656D2" w:rsidP="007656D2" w:rsidRDefault="007656D2">
      <w:pPr>
        <w:pStyle w:val="RCWSLText"/>
      </w:pPr>
      <w:r>
        <w:tab/>
        <w:t>On page 123, line 26, correct the total.</w:t>
      </w:r>
    </w:p>
    <w:p w:rsidR="007656D2" w:rsidP="007656D2" w:rsidRDefault="007656D2">
      <w:pPr>
        <w:pStyle w:val="RCWSLText"/>
      </w:pPr>
    </w:p>
    <w:p w:rsidR="007656D2" w:rsidP="007656D2" w:rsidRDefault="007656D2">
      <w:pPr>
        <w:pStyle w:val="RCWSLText"/>
      </w:pPr>
      <w:r>
        <w:tab/>
        <w:t>On page 123, line 28, after "limitations:" insert "</w:t>
      </w:r>
      <w:r w:rsidRPr="002C6E0B">
        <w:rPr>
          <w:u w:val="single"/>
        </w:rPr>
        <w:t>(a)</w:t>
      </w:r>
      <w:r w:rsidRPr="002C6E0B">
        <w:t>"</w:t>
      </w:r>
    </w:p>
    <w:p w:rsidR="007656D2" w:rsidP="007656D2" w:rsidRDefault="007656D2">
      <w:pPr>
        <w:pStyle w:val="RCWSLText"/>
      </w:pPr>
    </w:p>
    <w:p w:rsidR="007656D2" w:rsidP="007656D2" w:rsidRDefault="007656D2">
      <w:pPr>
        <w:pStyle w:val="RCWSLText"/>
      </w:pPr>
      <w:r>
        <w:tab/>
        <w:t>On page 123, after line 33, insert "</w:t>
      </w:r>
      <w:r>
        <w:rPr>
          <w:u w:val="single"/>
        </w:rPr>
        <w:t xml:space="preserve">(b) 622,000 </w:t>
      </w:r>
      <w:r w:rsidRPr="002C6E0B">
        <w:rPr>
          <w:u w:val="single"/>
        </w:rPr>
        <w:t>of the general fund--state appropriation</w:t>
      </w:r>
      <w:r>
        <w:rPr>
          <w:u w:val="single"/>
        </w:rPr>
        <w:t xml:space="preserve"> for fiscal year 2014 and $2,489,000 </w:t>
      </w:r>
      <w:r w:rsidRPr="002C6E0B">
        <w:rPr>
          <w:u w:val="single"/>
        </w:rPr>
        <w:t>of the general fund--state appropriation for fiscal year 2015 are provided solely for an expansion of programs that serve disabled veterans.</w:t>
      </w:r>
      <w:r w:rsidRPr="002C6E0B">
        <w:t>"</w:t>
      </w:r>
    </w:p>
    <w:p w:rsidR="00B075B5" w:rsidP="00B075B5" w:rsidRDefault="00B075B5">
      <w:pPr>
        <w:pStyle w:val="RCWSLText"/>
      </w:pPr>
    </w:p>
    <w:p w:rsidR="00B075B5" w:rsidP="00B075B5" w:rsidRDefault="00B075B5">
      <w:pPr>
        <w:pStyle w:val="RCWSLText"/>
      </w:pPr>
      <w:r>
        <w:tab/>
        <w:t>On page 124, line 13, decrease the general fund--state appropriation for fiscal year 2014 by $1,815,000</w:t>
      </w:r>
    </w:p>
    <w:p w:rsidR="00B075B5" w:rsidP="00B075B5" w:rsidRDefault="00B075B5">
      <w:pPr>
        <w:pStyle w:val="RCWSLText"/>
      </w:pPr>
    </w:p>
    <w:p w:rsidR="00B075B5" w:rsidP="00B075B5" w:rsidRDefault="00B075B5">
      <w:pPr>
        <w:pStyle w:val="RCWSLText"/>
      </w:pPr>
      <w:r>
        <w:tab/>
        <w:t>On page 124, line 15, decrease the general fund--state appropriation for fiscal year 2015 by $7,259,000</w:t>
      </w:r>
    </w:p>
    <w:p w:rsidR="00B075B5" w:rsidP="00B075B5" w:rsidRDefault="00B075B5">
      <w:pPr>
        <w:pStyle w:val="RCWSLText"/>
      </w:pPr>
    </w:p>
    <w:p w:rsidR="00B075B5" w:rsidP="00B075B5" w:rsidRDefault="00B075B5">
      <w:pPr>
        <w:pStyle w:val="RCWSLText"/>
      </w:pPr>
      <w:r>
        <w:tab/>
        <w:t>On page 124, line 17, decrease the general fund--federal appropriation by $1,514,000</w:t>
      </w:r>
    </w:p>
    <w:p w:rsidR="00B075B5" w:rsidP="00B075B5" w:rsidRDefault="00B075B5">
      <w:pPr>
        <w:pStyle w:val="RCWSLText"/>
      </w:pPr>
    </w:p>
    <w:p w:rsidR="00B075B5" w:rsidP="00B075B5" w:rsidRDefault="00B075B5">
      <w:pPr>
        <w:pStyle w:val="RCWSLText"/>
      </w:pPr>
      <w:r>
        <w:tab/>
        <w:t>On page 125, line 14, correct the total.</w:t>
      </w:r>
    </w:p>
    <w:p w:rsidR="00B075B5" w:rsidP="00B075B5" w:rsidRDefault="00B075B5">
      <w:pPr>
        <w:pStyle w:val="RCWSLText"/>
      </w:pPr>
    </w:p>
    <w:p w:rsidR="00B075B5" w:rsidP="00B075B5" w:rsidRDefault="00B075B5">
      <w:pPr>
        <w:pStyle w:val="RCWSLText"/>
      </w:pPr>
      <w:r>
        <w:tab/>
        <w:t>On page 132, after line 15, insert the following:</w:t>
      </w:r>
    </w:p>
    <w:p w:rsidRPr="00470856" w:rsidR="00B075B5" w:rsidP="00B075B5" w:rsidRDefault="00B075B5">
      <w:pPr>
        <w:pStyle w:val="RCWSLText"/>
        <w:rPr>
          <w:u w:val="single"/>
        </w:rPr>
      </w:pPr>
      <w:r>
        <w:tab/>
        <w:t>"</w:t>
      </w:r>
      <w:r w:rsidRPr="00470856">
        <w:rPr>
          <w:u w:val="single"/>
        </w:rPr>
        <w:t>(</w:t>
      </w:r>
      <w:r>
        <w:rPr>
          <w:u w:val="single"/>
        </w:rPr>
        <w:t>29</w:t>
      </w:r>
      <w:r w:rsidRPr="00470856">
        <w:rPr>
          <w:u w:val="single"/>
        </w:rPr>
        <w:t>) None of the amounts provided in this section may be used to provide grants to or reimburse, through managed care or fee-for-service, for services provided by planned parenthood.</w:t>
      </w:r>
    </w:p>
    <w:p w:rsidR="00B075B5" w:rsidP="00B075B5" w:rsidRDefault="00B075B5">
      <w:pPr>
        <w:pStyle w:val="RCWSLText"/>
      </w:pPr>
      <w:r w:rsidRPr="00470856">
        <w:rPr>
          <w:u w:val="single"/>
        </w:rPr>
        <w:tab/>
        <w:t>(</w:t>
      </w:r>
      <w:r>
        <w:rPr>
          <w:u w:val="single"/>
        </w:rPr>
        <w:t>30</w:t>
      </w:r>
      <w:r w:rsidRPr="00470856">
        <w:rPr>
          <w:u w:val="single"/>
        </w:rPr>
        <w:t>) None of the amounts provided in this section may be used to pay for abortions.</w:t>
      </w:r>
      <w:r>
        <w:t>"</w:t>
      </w:r>
    </w:p>
    <w:p w:rsidR="00B075B5" w:rsidP="00B075B5" w:rsidRDefault="00B075B5">
      <w:pPr>
        <w:pStyle w:val="RCWSLText"/>
      </w:pPr>
    </w:p>
    <w:p w:rsidRPr="00470856" w:rsidR="00B075B5" w:rsidP="00B075B5" w:rsidRDefault="00B075B5">
      <w:pPr>
        <w:pStyle w:val="RCWSLText"/>
      </w:pPr>
      <w:r>
        <w:tab/>
        <w:t>Renumber the remaining subsections consecutively and correct any internal references accordingly.</w:t>
      </w:r>
    </w:p>
    <w:p w:rsidR="001E712F" w:rsidP="00C8108C" w:rsidRDefault="001E712F">
      <w:pPr>
        <w:pStyle w:val="Page"/>
      </w:pPr>
    </w:p>
    <w:p w:rsidRPr="001E712F" w:rsidR="00DF5D0E" w:rsidP="001E712F" w:rsidRDefault="00DF5D0E">
      <w:pPr>
        <w:suppressLineNumbers/>
        <w:rPr>
          <w:spacing w:val="-3"/>
        </w:rPr>
      </w:pPr>
    </w:p>
    <w:permEnd w:id="600194829"/>
    <w:p w:rsidR="00ED2EEB" w:rsidP="001E712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561899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E712F" w:rsidRDefault="00D659AC">
                <w:pPr>
                  <w:pStyle w:val="Effect"/>
                  <w:suppressLineNumbers/>
                  <w:shd w:val="clear" w:color="auto" w:fill="auto"/>
                  <w:ind w:left="0" w:firstLine="0"/>
                </w:pPr>
              </w:p>
            </w:tc>
            <w:tc>
              <w:tcPr>
                <w:tcW w:w="9874" w:type="dxa"/>
                <w:shd w:val="clear" w:color="auto" w:fill="FFFFFF" w:themeFill="background1"/>
              </w:tcPr>
              <w:p w:rsidR="001C1B27" w:rsidP="001E712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075B5">
                  <w:t>Prohibits the Medical Assistance program in the Health Care Authority and the Reproductive Health and Wellness program in the Department of Health from providing funding to Planned Parenthood and paying for abortions.</w:t>
                </w:r>
              </w:p>
              <w:p w:rsidR="00B075B5" w:rsidP="001E712F" w:rsidRDefault="00B075B5">
                <w:pPr>
                  <w:pStyle w:val="Effect"/>
                  <w:suppressLineNumbers/>
                  <w:shd w:val="clear" w:color="auto" w:fill="auto"/>
                  <w:ind w:left="0" w:firstLine="0"/>
                </w:pPr>
              </w:p>
              <w:p w:rsidR="007656D2" w:rsidP="007656D2" w:rsidRDefault="007656D2">
                <w:pPr>
                  <w:pStyle w:val="Effect"/>
                  <w:suppressLineNumbers/>
                  <w:shd w:val="clear" w:color="auto" w:fill="auto"/>
                  <w:ind w:left="0" w:firstLine="0"/>
                </w:pPr>
                <w:r>
                  <w:t xml:space="preserve">Funding for support groups, respite services, supplemental supplies, skill building, care planning, and other services that support unpaid family caregivers in the Long-Term Care program in the Department of Social and Health Services is increased by $11,862,000 in the 2013-15 biennium.  </w:t>
                </w:r>
              </w:p>
              <w:p w:rsidR="007656D2" w:rsidP="007656D2" w:rsidRDefault="007656D2">
                <w:pPr>
                  <w:pStyle w:val="Effect"/>
                  <w:suppressLineNumbers/>
                  <w:shd w:val="clear" w:color="auto" w:fill="auto"/>
                  <w:ind w:left="0" w:firstLine="0"/>
                </w:pPr>
              </w:p>
              <w:p w:rsidR="007656D2" w:rsidP="007656D2" w:rsidRDefault="007656D2">
                <w:pPr>
                  <w:pStyle w:val="Effect"/>
                  <w:suppressLineNumbers/>
                  <w:shd w:val="clear" w:color="auto" w:fill="auto"/>
                  <w:ind w:left="0" w:firstLine="0"/>
                </w:pPr>
                <w:r>
                  <w:t>The Department of Social and Health Services is directed to increase the benchmark rate for providers of community residential services to individuals with developmental disabilities by an additional seventy cents per hour, which results in a one dollar per hour increase starting July 1, 2014.</w:t>
                </w:r>
              </w:p>
              <w:p w:rsidR="007656D2" w:rsidP="007656D2" w:rsidRDefault="007656D2">
                <w:pPr>
                  <w:pStyle w:val="Effect"/>
                  <w:suppressLineNumbers/>
                  <w:shd w:val="clear" w:color="auto" w:fill="auto"/>
                  <w:ind w:left="0" w:firstLine="0"/>
                </w:pPr>
              </w:p>
              <w:p w:rsidR="007656D2" w:rsidP="007656D2" w:rsidRDefault="007656D2">
                <w:pPr>
                  <w:pStyle w:val="Effect"/>
                  <w:suppressLineNumbers/>
                  <w:shd w:val="clear" w:color="auto" w:fill="auto"/>
                  <w:ind w:left="0" w:firstLine="0"/>
                </w:pPr>
                <w:r>
                  <w:t>Funding for rapid re-housing, homeless prevention, transportation, counseling, training, child care, emergency assistance, and other programs that serve disabled veterans in the Department of Veterans Affairs is increased by $3,111,000 in the 2013-15 biennium.</w:t>
                </w:r>
              </w:p>
              <w:p w:rsidR="00B075B5" w:rsidP="001E712F" w:rsidRDefault="00B075B5">
                <w:pPr>
                  <w:pStyle w:val="Effect"/>
                  <w:suppressLineNumbers/>
                  <w:shd w:val="clear" w:color="auto" w:fill="auto"/>
                  <w:ind w:left="0" w:firstLine="0"/>
                </w:pPr>
              </w:p>
              <w:p w:rsidR="001E712F" w:rsidP="001E712F" w:rsidRDefault="001E712F">
                <w:pPr>
                  <w:pStyle w:val="Effect"/>
                  <w:suppressLineNumbers/>
                  <w:shd w:val="clear" w:color="auto" w:fill="auto"/>
                  <w:ind w:left="0" w:firstLine="0"/>
                </w:pPr>
              </w:p>
              <w:p w:rsidR="001E712F" w:rsidP="001E712F" w:rsidRDefault="001E712F">
                <w:pPr>
                  <w:pStyle w:val="Effect"/>
                  <w:suppressLineNumbers/>
                  <w:shd w:val="clear" w:color="auto" w:fill="auto"/>
                  <w:ind w:left="0" w:firstLine="0"/>
                </w:pPr>
                <w:r>
                  <w:tab/>
                </w:r>
                <w:r>
                  <w:rPr>
                    <w:u w:val="single"/>
                  </w:rPr>
                  <w:t>FISCAL IMPACT:</w:t>
                </w:r>
                <w:r>
                  <w:t xml:space="preserve"> </w:t>
                </w:r>
              </w:p>
              <w:p w:rsidRPr="001E712F" w:rsidR="00C97802" w:rsidP="00C97802" w:rsidRDefault="00C97802">
                <w:pPr>
                  <w:pStyle w:val="Effect"/>
                  <w:suppressLineNumbers/>
                  <w:shd w:val="clear" w:color="auto" w:fill="auto"/>
                  <w:ind w:left="0" w:firstLine="0"/>
                </w:pPr>
                <w:r>
                  <w:tab/>
                </w:r>
                <w:r>
                  <w:tab/>
                  <w:t>General Fund - State: No net change to appropriated levels.</w:t>
                </w:r>
              </w:p>
              <w:p w:rsidRPr="001E712F" w:rsidR="001E712F" w:rsidP="001E712F" w:rsidRDefault="001E712F">
                <w:pPr>
                  <w:pStyle w:val="Effect"/>
                  <w:suppressLineNumbers/>
                  <w:shd w:val="clear" w:color="auto" w:fill="auto"/>
                  <w:ind w:left="0" w:firstLine="0"/>
                </w:pPr>
                <w:r>
                  <w:tab/>
                </w:r>
                <w:r>
                  <w:tab/>
                  <w:t>Reduc</w:t>
                </w:r>
                <w:r w:rsidR="007656D2">
                  <w:t>es General Fund - Federal by $9,197,000</w:t>
                </w:r>
                <w:r>
                  <w:t>.</w:t>
                </w:r>
              </w:p>
              <w:p w:rsidRPr="007D1589" w:rsidR="001B4E53" w:rsidP="001E712F" w:rsidRDefault="001B4E53">
                <w:pPr>
                  <w:pStyle w:val="ListBullet"/>
                  <w:numPr>
                    <w:ilvl w:val="0"/>
                    <w:numId w:val="0"/>
                  </w:numPr>
                  <w:suppressLineNumbers/>
                </w:pPr>
              </w:p>
            </w:tc>
          </w:tr>
        </w:sdtContent>
      </w:sdt>
      <w:permEnd w:id="1156189980"/>
    </w:tbl>
    <w:p w:rsidR="00DF5D0E" w:rsidP="001E712F" w:rsidRDefault="00DF5D0E">
      <w:pPr>
        <w:pStyle w:val="BillEnd"/>
        <w:suppressLineNumbers/>
      </w:pPr>
    </w:p>
    <w:p w:rsidR="00DF5D0E" w:rsidP="001E712F" w:rsidRDefault="00DE256E">
      <w:pPr>
        <w:pStyle w:val="BillEnd"/>
        <w:suppressLineNumbers/>
      </w:pPr>
      <w:r>
        <w:rPr>
          <w:b/>
        </w:rPr>
        <w:t>--- END ---</w:t>
      </w:r>
    </w:p>
    <w:p w:rsidR="00DF5D0E" w:rsidP="001E712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2F" w:rsidRDefault="001E712F" w:rsidP="00DF5D0E">
      <w:r>
        <w:separator/>
      </w:r>
    </w:p>
  </w:endnote>
  <w:endnote w:type="continuationSeparator" w:id="0">
    <w:p w:rsidR="001E712F" w:rsidRDefault="001E712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14" w:rsidRDefault="00427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D4147">
    <w:pPr>
      <w:pStyle w:val="AmendDraftFooter"/>
    </w:pPr>
    <w:r>
      <w:fldChar w:fldCharType="begin"/>
    </w:r>
    <w:r>
      <w:instrText xml:space="preserve"> TITLE   \* MERGEFORMAT </w:instrText>
    </w:r>
    <w:r>
      <w:fldChar w:fldCharType="separate"/>
    </w:r>
    <w:r>
      <w:t>6002-S.E AMH TAYL CORN 229</w:t>
    </w:r>
    <w:r>
      <w:fldChar w:fldCharType="end"/>
    </w:r>
    <w:r w:rsidR="001B4E53">
      <w:tab/>
    </w:r>
    <w:r w:rsidR="00E267B1">
      <w:fldChar w:fldCharType="begin"/>
    </w:r>
    <w:r w:rsidR="00E267B1">
      <w:instrText xml:space="preserve"> PAGE  \* Arabic  \* MERGEFORMAT </w:instrText>
    </w:r>
    <w:r w:rsidR="00E267B1">
      <w:fldChar w:fldCharType="separate"/>
    </w:r>
    <w:r w:rsidR="001B7637">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D4147">
    <w:pPr>
      <w:pStyle w:val="AmendDraftFooter"/>
    </w:pPr>
    <w:r>
      <w:fldChar w:fldCharType="begin"/>
    </w:r>
    <w:r>
      <w:instrText xml:space="preserve"> TITLE   \* MERGEFORMAT </w:instrText>
    </w:r>
    <w:r>
      <w:fldChar w:fldCharType="separate"/>
    </w:r>
    <w:r>
      <w:t>6002-S.E AMH TAYL CORN 229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2F" w:rsidRDefault="001E712F" w:rsidP="00DF5D0E">
      <w:r>
        <w:separator/>
      </w:r>
    </w:p>
  </w:footnote>
  <w:footnote w:type="continuationSeparator" w:id="0">
    <w:p w:rsidR="001E712F" w:rsidRDefault="001E712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14" w:rsidRDefault="00427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D4147"/>
    <w:rsid w:val="000E603A"/>
    <w:rsid w:val="00102468"/>
    <w:rsid w:val="00106544"/>
    <w:rsid w:val="00146AAF"/>
    <w:rsid w:val="001A775A"/>
    <w:rsid w:val="001B4E53"/>
    <w:rsid w:val="001B7637"/>
    <w:rsid w:val="001C1B27"/>
    <w:rsid w:val="001E6675"/>
    <w:rsid w:val="001E712F"/>
    <w:rsid w:val="00217E8A"/>
    <w:rsid w:val="00265296"/>
    <w:rsid w:val="00281CBD"/>
    <w:rsid w:val="002C1A37"/>
    <w:rsid w:val="00316CD9"/>
    <w:rsid w:val="003E2FC6"/>
    <w:rsid w:val="00427B14"/>
    <w:rsid w:val="00492DDC"/>
    <w:rsid w:val="004A1A4D"/>
    <w:rsid w:val="004C6615"/>
    <w:rsid w:val="00523C5A"/>
    <w:rsid w:val="005E69C3"/>
    <w:rsid w:val="00605C39"/>
    <w:rsid w:val="006841E6"/>
    <w:rsid w:val="006F7027"/>
    <w:rsid w:val="007049E4"/>
    <w:rsid w:val="0072335D"/>
    <w:rsid w:val="0072541D"/>
    <w:rsid w:val="00757317"/>
    <w:rsid w:val="007656D2"/>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075B5"/>
    <w:rsid w:val="00B31D1C"/>
    <w:rsid w:val="00B41494"/>
    <w:rsid w:val="00B518D0"/>
    <w:rsid w:val="00B56650"/>
    <w:rsid w:val="00B73E0A"/>
    <w:rsid w:val="00B961E0"/>
    <w:rsid w:val="00BB5137"/>
    <w:rsid w:val="00BF44DF"/>
    <w:rsid w:val="00C61A83"/>
    <w:rsid w:val="00C8108C"/>
    <w:rsid w:val="00C97802"/>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li_e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170B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6002-S.E</BillDocName>
  <AmendType>AMH</AmendType>
  <SponsorAcronym>TAYL</SponsorAcronym>
  <DrafterAcronym>CORN</DrafterAcronym>
  <DraftNumber>229</DraftNumber>
  <ReferenceNumber>ESSB 6002</ReferenceNumber>
  <Floor>H AMD TO H AMD (H-4473.1/14)</Floor>
  <AmendmentNumber> 842</AmendmentNumber>
  <Sponsors>By Representative Taylor</Sponsors>
  <FloorAction>FAILED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131</TotalTime>
  <Pages>2</Pages>
  <Words>713</Words>
  <Characters>3832</Characters>
  <Application>Microsoft Office Word</Application>
  <DocSecurity>8</DocSecurity>
  <Lines>132</Lines>
  <Paragraphs>51</Paragraphs>
  <ScaleCrop>false</ScaleCrop>
  <HeadingPairs>
    <vt:vector size="2" baseType="variant">
      <vt:variant>
        <vt:lpstr>Title</vt:lpstr>
      </vt:variant>
      <vt:variant>
        <vt:i4>1</vt:i4>
      </vt:variant>
    </vt:vector>
  </HeadingPairs>
  <TitlesOfParts>
    <vt:vector size="1" baseType="lpstr">
      <vt:lpstr>6002-S.E AMH TAYL CORN 229</vt:lpstr>
    </vt:vector>
  </TitlesOfParts>
  <Company>Washington State Legislature</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6002-S.E AMH TAYL CORN 229</dc:title>
  <dc:creator>Erik Cornellier</dc:creator>
  <cp:lastModifiedBy>Erik Cornellier</cp:lastModifiedBy>
  <cp:revision>9</cp:revision>
  <cp:lastPrinted>2014-03-03T20:59:00Z</cp:lastPrinted>
  <dcterms:created xsi:type="dcterms:W3CDTF">2014-03-03T18:37:00Z</dcterms:created>
  <dcterms:modified xsi:type="dcterms:W3CDTF">2014-03-03T20:59:00Z</dcterms:modified>
</cp:coreProperties>
</file>