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F6B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5595">
            <w:t>6312-S2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55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5595">
            <w:t>HNTG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5595">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5595">
            <w:t>141</w:t>
          </w:r>
        </w:sdtContent>
      </w:sdt>
    </w:p>
    <w:p w:rsidR="00DF5D0E" w:rsidP="00B73E0A" w:rsidRDefault="00AA1230">
      <w:pPr>
        <w:pStyle w:val="OfferedBy"/>
        <w:spacing w:after="120"/>
      </w:pPr>
      <w:r>
        <w:tab/>
      </w:r>
      <w:r>
        <w:tab/>
      </w:r>
      <w:r>
        <w:tab/>
      </w:r>
    </w:p>
    <w:p w:rsidR="00DF5D0E" w:rsidRDefault="006F6B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5595">
            <w:rPr>
              <w:b/>
              <w:u w:val="single"/>
            </w:rPr>
            <w:t>2SSB 6312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5595">
            <w:t>H AMD TO APP COMM AMD (H-4412.2/14)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370F3">
            <w:rPr>
              <w:b/>
            </w:rPr>
            <w:t xml:space="preserve"> 897</w:t>
          </w:r>
        </w:sdtContent>
      </w:sdt>
    </w:p>
    <w:p w:rsidR="00DF5D0E" w:rsidP="00605C39" w:rsidRDefault="006F6B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5595">
            <w:t>By Representative Hunt, 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25595">
          <w:pPr>
            <w:spacing w:line="408" w:lineRule="exact"/>
            <w:jc w:val="right"/>
            <w:rPr>
              <w:b/>
              <w:bCs/>
            </w:rPr>
          </w:pPr>
          <w:r>
            <w:rPr>
              <w:b/>
              <w:bCs/>
            </w:rPr>
            <w:t xml:space="preserve">FAILED 03/05/2014</w:t>
          </w:r>
        </w:p>
      </w:sdtContent>
    </w:sdt>
    <w:permStart w:edGrp="everyone" w:id="1602107140"/>
    <w:p w:rsidR="00777569" w:rsidP="0077756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5595">
        <w:t xml:space="preserve">On page </w:t>
      </w:r>
      <w:r w:rsidR="00777569">
        <w:t xml:space="preserve">151, after line 27 of the striking amendment, insert the following: </w:t>
      </w:r>
    </w:p>
    <w:p w:rsidR="00777569" w:rsidP="00777569" w:rsidRDefault="00777569">
      <w:pPr>
        <w:pStyle w:val="BegSec-New"/>
      </w:pPr>
      <w:r>
        <w:t>"</w:t>
      </w:r>
      <w:r>
        <w:rPr>
          <w:u w:val="single"/>
        </w:rPr>
        <w:t>NEW SECTION.</w:t>
      </w:r>
      <w:r>
        <w:rPr>
          <w:b/>
        </w:rPr>
        <w:t xml:space="preserve"> Sec. 93.</w:t>
      </w:r>
      <w:r>
        <w:t xml:space="preserve">  A new section is added to chapter 70.320 RCW to read as follows:</w:t>
      </w:r>
    </w:p>
    <w:p w:rsidRPr="00777569" w:rsidR="00777569" w:rsidP="00777569" w:rsidRDefault="00777569">
      <w:pPr>
        <w:pStyle w:val="RCWSLText"/>
      </w:pPr>
      <w:r>
        <w:tab/>
      </w:r>
      <w:r w:rsidRPr="00777569">
        <w:t>The authority and the department shall establish record retention schedules for maintaining data reported by service c</w:t>
      </w:r>
      <w:r>
        <w:t>ontracting entities under</w:t>
      </w:r>
      <w:r w:rsidRPr="00777569">
        <w:t xml:space="preserve"> </w:t>
      </w:r>
      <w:r>
        <w:t>RCW 70.320.020</w:t>
      </w:r>
      <w:r w:rsidRPr="00777569">
        <w:t>.  For data elements related to the identity of individual clients, the schedules may not allow the storage of data for more than five years.  The data may be stored longer if the authority or the department uses a procedure to protect against the identification of clients through directly identifiable data or the combination of multiple data elements.</w:t>
      </w:r>
      <w:r w:rsidRPr="00DF6324">
        <w:t>"</w:t>
      </w:r>
    </w:p>
    <w:p w:rsidR="00DF5D0E" w:rsidP="00425595" w:rsidRDefault="00DF5D0E">
      <w:pPr>
        <w:suppressLineNumbers/>
        <w:rPr>
          <w:spacing w:val="-3"/>
        </w:rPr>
      </w:pPr>
    </w:p>
    <w:p w:rsidR="00777569" w:rsidP="00425595" w:rsidRDefault="00777569">
      <w:pPr>
        <w:suppressLineNumbers/>
        <w:rPr>
          <w:spacing w:val="-3"/>
        </w:rPr>
      </w:pPr>
      <w:r>
        <w:rPr>
          <w:spacing w:val="-3"/>
        </w:rPr>
        <w:tab/>
        <w:t>Renumber the remaining sections consecutively and correct any internal references accordingly.</w:t>
      </w:r>
    </w:p>
    <w:p w:rsidRPr="00425595" w:rsidR="00777569" w:rsidP="00425595" w:rsidRDefault="00777569">
      <w:pPr>
        <w:suppressLineNumbers/>
        <w:rPr>
          <w:spacing w:val="-3"/>
        </w:rPr>
      </w:pPr>
    </w:p>
    <w:permEnd w:id="1602107140"/>
    <w:p w:rsidR="00ED2EEB" w:rsidP="0042559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05468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559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55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7569">
                  <w:t>Directs the Department of Social and Health Services to establish a record retention schedule for data related to performance measures and outcomes that is reported by service contracting entities.  Limits the retention of data elements related to the identity of clients to a maximum of five years, unless the agency uses a procedure to protect against the identification of clients.</w:t>
                </w:r>
              </w:p>
              <w:p w:rsidRPr="007D1589" w:rsidR="001B4E53" w:rsidP="00425595" w:rsidRDefault="001B4E53">
                <w:pPr>
                  <w:pStyle w:val="ListBullet"/>
                  <w:numPr>
                    <w:ilvl w:val="0"/>
                    <w:numId w:val="0"/>
                  </w:numPr>
                  <w:suppressLineNumbers/>
                </w:pPr>
              </w:p>
            </w:tc>
          </w:tr>
        </w:sdtContent>
      </w:sdt>
      <w:permEnd w:id="1000546860"/>
    </w:tbl>
    <w:p w:rsidR="00DF5D0E" w:rsidP="00425595" w:rsidRDefault="00DF5D0E">
      <w:pPr>
        <w:pStyle w:val="BillEnd"/>
        <w:suppressLineNumbers/>
      </w:pPr>
    </w:p>
    <w:p w:rsidR="00DF5D0E" w:rsidP="00425595" w:rsidRDefault="00DE256E">
      <w:pPr>
        <w:pStyle w:val="BillEnd"/>
        <w:suppressLineNumbers/>
      </w:pPr>
      <w:r>
        <w:rPr>
          <w:b/>
        </w:rPr>
        <w:t>--- END ---</w:t>
      </w:r>
    </w:p>
    <w:p w:rsidR="00DF5D0E" w:rsidP="0042559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95" w:rsidRDefault="00425595" w:rsidP="00DF5D0E">
      <w:r>
        <w:separator/>
      </w:r>
    </w:p>
  </w:endnote>
  <w:endnote w:type="continuationSeparator" w:id="0">
    <w:p w:rsidR="00425595" w:rsidRDefault="004255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C7" w:rsidRDefault="0085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F6BAB">
    <w:pPr>
      <w:pStyle w:val="AmendDraftFooter"/>
    </w:pPr>
    <w:r>
      <w:fldChar w:fldCharType="begin"/>
    </w:r>
    <w:r>
      <w:instrText xml:space="preserve"> TITLE   \* MERGEFORMAT </w:instrText>
    </w:r>
    <w:r>
      <w:fldChar w:fldCharType="separate"/>
    </w:r>
    <w:r>
      <w:t>6312-S2 AMH HNTG BLAC 141</w:t>
    </w:r>
    <w:r>
      <w:fldChar w:fldCharType="end"/>
    </w:r>
    <w:r w:rsidR="001B4E53">
      <w:tab/>
    </w:r>
    <w:r w:rsidR="00E267B1">
      <w:fldChar w:fldCharType="begin"/>
    </w:r>
    <w:r w:rsidR="00E267B1">
      <w:instrText xml:space="preserve"> PAGE  \* Arabic  \* MERGEFORMAT </w:instrText>
    </w:r>
    <w:r w:rsidR="00E267B1">
      <w:fldChar w:fldCharType="separate"/>
    </w:r>
    <w:r w:rsidR="0042559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F6BAB">
    <w:pPr>
      <w:pStyle w:val="AmendDraftFooter"/>
    </w:pPr>
    <w:r>
      <w:fldChar w:fldCharType="begin"/>
    </w:r>
    <w:r>
      <w:instrText xml:space="preserve"> TITLE   \* MERGEFORMAT </w:instrText>
    </w:r>
    <w:r>
      <w:fldChar w:fldCharType="separate"/>
    </w:r>
    <w:r>
      <w:t>6312-S2 AMH HNTG BLAC 141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95" w:rsidRDefault="00425595" w:rsidP="00DF5D0E">
      <w:r>
        <w:separator/>
      </w:r>
    </w:p>
  </w:footnote>
  <w:footnote w:type="continuationSeparator" w:id="0">
    <w:p w:rsidR="00425595" w:rsidRDefault="0042559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C7" w:rsidRDefault="00850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25595"/>
    <w:rsid w:val="00492DDC"/>
    <w:rsid w:val="004C6615"/>
    <w:rsid w:val="00523C5A"/>
    <w:rsid w:val="005E69C3"/>
    <w:rsid w:val="00605C39"/>
    <w:rsid w:val="006841E6"/>
    <w:rsid w:val="006F6BAB"/>
    <w:rsid w:val="006F7027"/>
    <w:rsid w:val="007049E4"/>
    <w:rsid w:val="0072335D"/>
    <w:rsid w:val="0072541D"/>
    <w:rsid w:val="00757317"/>
    <w:rsid w:val="007769AF"/>
    <w:rsid w:val="00777569"/>
    <w:rsid w:val="007D1589"/>
    <w:rsid w:val="007D35D4"/>
    <w:rsid w:val="0083749C"/>
    <w:rsid w:val="008443FE"/>
    <w:rsid w:val="00846034"/>
    <w:rsid w:val="00850EC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0F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6312-S2</BillDocName>
  <AmendType>AMH</AmendType>
  <SponsorAcronym>HNTG</SponsorAcronym>
  <DrafterAcronym>BLAC</DrafterAcronym>
  <DraftNumber>141</DraftNumber>
  <ReferenceNumber>2SSB 6312</ReferenceNumber>
  <Floor>H AMD TO APP COMM AMD (H-4412.2/14)</Floor>
  <AmendmentNumber> 897</AmendmentNumber>
  <Sponsors>By Representative Hunt, G.</Sponsors>
  <FloorAction>FAILED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215</Words>
  <Characters>1147</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6312-S2 AMH HNTG BLAC 141</vt:lpstr>
    </vt:vector>
  </TitlesOfParts>
  <Company>Washington State Legislature</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6312-S2 AMH HNTG BLAC 141</dc:title>
  <dc:creator>Chris Blake</dc:creator>
  <cp:lastModifiedBy>Chris Blake</cp:lastModifiedBy>
  <cp:revision>4</cp:revision>
  <cp:lastPrinted>2014-03-05T19:18:00Z</cp:lastPrinted>
  <dcterms:created xsi:type="dcterms:W3CDTF">2014-03-05T19:13:00Z</dcterms:created>
  <dcterms:modified xsi:type="dcterms:W3CDTF">2014-03-05T19:18:00Z</dcterms:modified>
</cp:coreProperties>
</file>