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E7FD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55AF2">
            <w:t>2058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55AF2">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55AF2">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55AF2">
            <w:t>SIMS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55AF2">
            <w:t>149</w:t>
          </w:r>
        </w:sdtContent>
      </w:sdt>
    </w:p>
    <w:p w:rsidR="00DF5D0E" w:rsidP="00B73E0A" w:rsidRDefault="00AA1230">
      <w:pPr>
        <w:pStyle w:val="OfferedBy"/>
        <w:spacing w:after="120"/>
      </w:pPr>
      <w:r>
        <w:tab/>
      </w:r>
      <w:r>
        <w:tab/>
      </w:r>
      <w:r>
        <w:tab/>
      </w:r>
    </w:p>
    <w:p w:rsidR="00DF5D0E" w:rsidRDefault="006E7FD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55AF2">
            <w:rPr>
              <w:b/>
              <w:u w:val="single"/>
            </w:rPr>
            <w:t>HB 2058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55AF2" w:rsidR="00F55AF2">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2780E">
            <w:rPr>
              <w:b/>
            </w:rPr>
            <w:t xml:space="preserve"> 332</w:t>
          </w:r>
        </w:sdtContent>
      </w:sdt>
    </w:p>
    <w:p w:rsidR="00DF5D0E" w:rsidP="00605C39" w:rsidRDefault="006E7FD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55AF2">
            <w:t>By Senator Hasegawa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55AF2">
          <w:pPr>
            <w:spacing w:line="408" w:lineRule="exact"/>
            <w:jc w:val="right"/>
            <w:rPr>
              <w:b/>
              <w:bCs/>
            </w:rPr>
          </w:pPr>
          <w:r>
            <w:rPr>
              <w:b/>
              <w:bCs/>
            </w:rPr>
            <w:t xml:space="preserve">WITHDRAWN 04/28/2013</w:t>
          </w:r>
        </w:p>
      </w:sdtContent>
    </w:sdt>
    <w:permStart w:edGrp="everyone" w:id="830093243"/>
    <w:p w:rsidR="00643771"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55AF2">
        <w:t xml:space="preserve">On page </w:t>
      </w:r>
      <w:r w:rsidR="00643771">
        <w:t>3</w:t>
      </w:r>
      <w:r w:rsidR="00F55AF2">
        <w:t xml:space="preserve">, after line </w:t>
      </w:r>
      <w:r w:rsidR="00643771">
        <w:t>9</w:t>
      </w:r>
      <w:r w:rsidR="00F55AF2">
        <w:t xml:space="preserve">, </w:t>
      </w:r>
      <w:r w:rsidR="00643771">
        <w:t>insert the following:</w:t>
      </w:r>
    </w:p>
    <w:p w:rsidR="00643771" w:rsidP="00C8108C" w:rsidRDefault="00643771">
      <w:pPr>
        <w:pStyle w:val="Page"/>
      </w:pPr>
    </w:p>
    <w:p w:rsidR="00643771" w:rsidP="00C8108C" w:rsidRDefault="00643771">
      <w:pPr>
        <w:pStyle w:val="Page"/>
        <w:rPr>
          <w:u w:val="single"/>
        </w:rPr>
      </w:pPr>
      <w:r>
        <w:tab/>
        <w:t>"</w:t>
      </w:r>
      <w:r>
        <w:rPr>
          <w:u w:val="single"/>
        </w:rPr>
        <w:t>(7) The web site must also allow legislators to offer an explanatory statement regarding the transportation and capital budget appropriations in their districts not to exceed five hundred words.  The statement must be in compliance with laws restricting use of public resources for campaign purposes.</w:t>
      </w:r>
    </w:p>
    <w:p w:rsidR="00643771" w:rsidP="00C8108C" w:rsidRDefault="00643771">
      <w:pPr>
        <w:pStyle w:val="Page"/>
        <w:rPr>
          <w:u w:val="single"/>
        </w:rPr>
      </w:pPr>
      <w:r>
        <w:rPr>
          <w:u w:val="single"/>
        </w:rPr>
        <w:tab/>
        <w:t>(8) The web site must also display estimated general fund and transportation revenues received from each legislative district and expenditures from those revenues within each legislative district.</w:t>
      </w:r>
    </w:p>
    <w:p w:rsidR="00643771" w:rsidP="00C8108C" w:rsidRDefault="00643771">
      <w:pPr>
        <w:pStyle w:val="Page"/>
        <w:rPr>
          <w:u w:val="single"/>
        </w:rPr>
      </w:pPr>
    </w:p>
    <w:p w:rsidR="00F55AF2" w:rsidP="00C8108C" w:rsidRDefault="00643771">
      <w:pPr>
        <w:pStyle w:val="Page"/>
      </w:pPr>
      <w:r>
        <w:rPr>
          <w:u w:val="single"/>
        </w:rPr>
        <w:t xml:space="preserve"> </w:t>
      </w:r>
      <w:r w:rsidR="00F55AF2">
        <w:t xml:space="preserve"> </w:t>
      </w:r>
    </w:p>
    <w:permEnd w:id="830093243"/>
    <w:p w:rsidR="00ED2EEB" w:rsidP="00F55AF2"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3525263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55AF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55AF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43771">
                  <w:t>Allows legislators to offer explanatory statements for projects within their districts on the web site.  Adds the requirement that revenues and expenditures for general fund and transportation funds be displayed on the web site.</w:t>
                </w:r>
              </w:p>
              <w:p w:rsidRPr="007D1589" w:rsidR="001B4E53" w:rsidP="00F55AF2" w:rsidRDefault="001B4E53">
                <w:pPr>
                  <w:pStyle w:val="ListBullet"/>
                  <w:numPr>
                    <w:ilvl w:val="0"/>
                    <w:numId w:val="0"/>
                  </w:numPr>
                  <w:suppressLineNumbers/>
                </w:pPr>
              </w:p>
            </w:tc>
          </w:tr>
        </w:sdtContent>
      </w:sdt>
      <w:permEnd w:id="535252634"/>
    </w:tbl>
    <w:p w:rsidR="00DF5D0E" w:rsidP="00F55AF2" w:rsidRDefault="00DF5D0E">
      <w:pPr>
        <w:pStyle w:val="BillEnd"/>
        <w:suppressLineNumbers/>
      </w:pPr>
    </w:p>
    <w:p w:rsidR="00DF5D0E" w:rsidP="00F55AF2" w:rsidRDefault="00DE256E">
      <w:pPr>
        <w:pStyle w:val="BillEnd"/>
        <w:suppressLineNumbers/>
      </w:pPr>
      <w:r>
        <w:rPr>
          <w:b/>
        </w:rPr>
        <w:t>--- END ---</w:t>
      </w:r>
    </w:p>
    <w:p w:rsidR="00DF5D0E" w:rsidP="00F55AF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AF2" w:rsidRDefault="00F55AF2" w:rsidP="00DF5D0E">
      <w:r>
        <w:separator/>
      </w:r>
    </w:p>
  </w:endnote>
  <w:endnote w:type="continuationSeparator" w:id="0">
    <w:p w:rsidR="00F55AF2" w:rsidRDefault="00F55AF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FB" w:rsidRDefault="000B2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E7FDB">
    <w:pPr>
      <w:pStyle w:val="AmendDraftFooter"/>
    </w:pPr>
    <w:r>
      <w:fldChar w:fldCharType="begin"/>
    </w:r>
    <w:r>
      <w:instrText xml:space="preserve"> TITLE   \* MERGEFORMAT </w:instrText>
    </w:r>
    <w:r>
      <w:fldChar w:fldCharType="separate"/>
    </w:r>
    <w:r>
      <w:t>2058 AMS HASE SIMS 149</w:t>
    </w:r>
    <w:r>
      <w:fldChar w:fldCharType="end"/>
    </w:r>
    <w:r w:rsidR="001B4E53">
      <w:tab/>
    </w:r>
    <w:r w:rsidR="00E267B1">
      <w:fldChar w:fldCharType="begin"/>
    </w:r>
    <w:r w:rsidR="00E267B1">
      <w:instrText xml:space="preserve"> PAGE  \* Arabic  \* MERGEFORMAT </w:instrText>
    </w:r>
    <w:r w:rsidR="00E267B1">
      <w:fldChar w:fldCharType="separate"/>
    </w:r>
    <w:r w:rsidR="00F55AF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E7FDB">
    <w:pPr>
      <w:pStyle w:val="AmendDraftFooter"/>
    </w:pPr>
    <w:r>
      <w:fldChar w:fldCharType="begin"/>
    </w:r>
    <w:r>
      <w:instrText xml:space="preserve"> TITLE   \* MERGEFORMAT </w:instrText>
    </w:r>
    <w:r>
      <w:fldChar w:fldCharType="separate"/>
    </w:r>
    <w:r>
      <w:t>2058 AMS HASE SIMS 149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AF2" w:rsidRDefault="00F55AF2" w:rsidP="00DF5D0E">
      <w:r>
        <w:separator/>
      </w:r>
    </w:p>
  </w:footnote>
  <w:footnote w:type="continuationSeparator" w:id="0">
    <w:p w:rsidR="00F55AF2" w:rsidRDefault="00F55AF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FB" w:rsidRDefault="000B2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B2EFB"/>
    <w:rsid w:val="000C6C82"/>
    <w:rsid w:val="000E603A"/>
    <w:rsid w:val="00102468"/>
    <w:rsid w:val="00106544"/>
    <w:rsid w:val="00146AAF"/>
    <w:rsid w:val="001A775A"/>
    <w:rsid w:val="001B4E53"/>
    <w:rsid w:val="001C1B27"/>
    <w:rsid w:val="001E6675"/>
    <w:rsid w:val="00217E8A"/>
    <w:rsid w:val="00265296"/>
    <w:rsid w:val="00281CBD"/>
    <w:rsid w:val="00316CD9"/>
    <w:rsid w:val="0032780E"/>
    <w:rsid w:val="003E2FC6"/>
    <w:rsid w:val="00492DDC"/>
    <w:rsid w:val="004C6615"/>
    <w:rsid w:val="00523C5A"/>
    <w:rsid w:val="005E69C3"/>
    <w:rsid w:val="00605C39"/>
    <w:rsid w:val="00643771"/>
    <w:rsid w:val="006841E6"/>
    <w:rsid w:val="006E7FDB"/>
    <w:rsid w:val="006F7027"/>
    <w:rsid w:val="007049E4"/>
    <w:rsid w:val="0072335D"/>
    <w:rsid w:val="0072541D"/>
    <w:rsid w:val="00757317"/>
    <w:rsid w:val="007769AF"/>
    <w:rsid w:val="007D1589"/>
    <w:rsid w:val="007D35D4"/>
    <w:rsid w:val="0083749C"/>
    <w:rsid w:val="008443FE"/>
    <w:rsid w:val="00846034"/>
    <w:rsid w:val="008C7E6E"/>
    <w:rsid w:val="00931B84"/>
    <w:rsid w:val="00951B0F"/>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5AF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s_b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A152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2058</BillDocName>
  <AmendType>AMS</AmendType>
  <SponsorAcronym>HASE</SponsorAcronym>
  <DrafterAcronym>SIMS</DrafterAcronym>
  <DraftNumber>149</DraftNumber>
  <ReferenceNumber>HB 2058</ReferenceNumber>
  <Floor>S AMD</Floor>
  <AmendmentNumber> 332</AmendmentNumber>
  <Sponsors>By Senator Hasegawa</Sponsors>
  <FloorAction>WITHDRAWN 04/28/2013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146</Words>
  <Characters>796</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2058 AMS HASE SIMS 149</vt:lpstr>
    </vt:vector>
  </TitlesOfParts>
  <Company>Washington State Legislature</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2058 AMS HASE SIMS 149</dc:title>
  <dc:creator>Brian Sims</dc:creator>
  <cp:lastModifiedBy>Brian Sims</cp:lastModifiedBy>
  <cp:revision>4</cp:revision>
  <cp:lastPrinted>2013-04-28T19:43:00Z</cp:lastPrinted>
  <dcterms:created xsi:type="dcterms:W3CDTF">2013-04-28T19:32:00Z</dcterms:created>
  <dcterms:modified xsi:type="dcterms:W3CDTF">2013-04-28T19:43:00Z</dcterms:modified>
</cp:coreProperties>
</file>