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B2B8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4517">
            <w:t>5024-S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451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4517">
            <w:t>PEAR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4517">
            <w:t>MCCA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4517">
            <w:t>035</w:t>
          </w:r>
        </w:sdtContent>
      </w:sdt>
    </w:p>
    <w:p w:rsidR="00DF5D0E" w:rsidP="00B73E0A" w:rsidRDefault="00AA1230">
      <w:pPr>
        <w:pStyle w:val="OfferedBy"/>
        <w:spacing w:after="120"/>
      </w:pPr>
      <w:r>
        <w:tab/>
      </w:r>
      <w:r>
        <w:tab/>
      </w:r>
      <w:r>
        <w:tab/>
      </w:r>
    </w:p>
    <w:p w:rsidR="00DF5D0E" w:rsidRDefault="00BB2B8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4517">
            <w:rPr>
              <w:b/>
              <w:u w:val="single"/>
            </w:rPr>
            <w:t>SSB 5024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44517" w:rsidR="0084451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33CA6">
            <w:rPr>
              <w:b/>
            </w:rPr>
            <w:t xml:space="preserve"> 301</w:t>
          </w:r>
        </w:sdtContent>
      </w:sdt>
    </w:p>
    <w:p w:rsidR="00DF5D0E" w:rsidP="00605C39" w:rsidRDefault="00BB2B8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4517">
            <w:t>By Senator Pearson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44517">
          <w:pPr>
            <w:spacing w:line="408" w:lineRule="exact"/>
            <w:jc w:val="right"/>
            <w:rPr>
              <w:b/>
              <w:bCs/>
            </w:rPr>
          </w:pPr>
          <w:r>
            <w:rPr>
              <w:b/>
              <w:bCs/>
            </w:rPr>
            <w:t xml:space="preserve">NOT CONSIDERED</w:t>
          </w:r>
        </w:p>
      </w:sdtContent>
    </w:sdt>
    <w:permStart w:edGrp="everyone" w:id="785712789"/>
    <w:p w:rsidR="0069515D" w:rsidP="0069515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9515D">
        <w:t>On page 27, line 10, strike "$59,178,000" and insert "$60,818,000"</w:t>
      </w:r>
    </w:p>
    <w:p w:rsidR="0069515D" w:rsidP="0069515D" w:rsidRDefault="0069515D">
      <w:pPr>
        <w:pStyle w:val="Page"/>
      </w:pPr>
    </w:p>
    <w:p w:rsidR="0069515D" w:rsidP="0069515D" w:rsidRDefault="0069515D">
      <w:pPr>
        <w:pStyle w:val="Page"/>
      </w:pPr>
      <w:r>
        <w:tab/>
        <w:t>On page 27, line 21, strike "$3,564,590,000" and insert "$3,566,230,000"</w:t>
      </w:r>
    </w:p>
    <w:p w:rsidR="0069515D" w:rsidP="0069515D" w:rsidRDefault="0069515D">
      <w:pPr>
        <w:pStyle w:val="Page"/>
      </w:pPr>
    </w:p>
    <w:p w:rsidR="0069515D" w:rsidP="0069515D" w:rsidRDefault="0069515D">
      <w:pPr>
        <w:pStyle w:val="Page"/>
      </w:pPr>
      <w:r>
        <w:tab/>
        <w:t xml:space="preserve">On page 34, after line 23, insert the following: </w:t>
      </w:r>
    </w:p>
    <w:p w:rsidR="0069515D" w:rsidP="0069515D" w:rsidRDefault="0069515D">
      <w:pPr>
        <w:pStyle w:val="Page"/>
      </w:pPr>
    </w:p>
    <w:p w:rsidR="00844517" w:rsidP="0069515D" w:rsidRDefault="0069515D">
      <w:pPr>
        <w:pStyle w:val="Page"/>
      </w:pPr>
      <w:r>
        <w:tab/>
        <w:t xml:space="preserve">"(21) $1,640,000 of the motor vehicle account--state appropriation is provided solely for the department's contribution of property to the SR 20/Cook Road realignment and extension project in the City of Sedro Woolley.  An equal amount of revenue is recognized for this asset for accounting purposes, and this transaction assumes the department may not provide any funds to the City of Sedro Woolley."  </w:t>
      </w:r>
    </w:p>
    <w:permEnd w:id="785712789"/>
    <w:p w:rsidR="00ED2EEB" w:rsidP="0084451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15964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4451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4451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9515D">
                  <w:t>Provides the Department with the necessary appropriation authority to contribute property to the SR 20/Cook Road realignment and extension project.</w:t>
                </w:r>
              </w:p>
              <w:p w:rsidRPr="007D1589" w:rsidR="001B4E53" w:rsidP="00844517" w:rsidRDefault="001B4E53">
                <w:pPr>
                  <w:pStyle w:val="ListBullet"/>
                  <w:numPr>
                    <w:ilvl w:val="0"/>
                    <w:numId w:val="0"/>
                  </w:numPr>
                  <w:suppressLineNumbers/>
                </w:pPr>
              </w:p>
            </w:tc>
          </w:tr>
        </w:sdtContent>
      </w:sdt>
      <w:permEnd w:id="291596421"/>
    </w:tbl>
    <w:p w:rsidR="00DF5D0E" w:rsidP="00844517" w:rsidRDefault="00DF5D0E">
      <w:pPr>
        <w:pStyle w:val="BillEnd"/>
        <w:suppressLineNumbers/>
      </w:pPr>
    </w:p>
    <w:p w:rsidR="00DF5D0E" w:rsidP="00844517" w:rsidRDefault="00DE256E">
      <w:pPr>
        <w:pStyle w:val="BillEnd"/>
        <w:suppressLineNumbers/>
      </w:pPr>
      <w:r>
        <w:rPr>
          <w:b/>
        </w:rPr>
        <w:t>--- END ---</w:t>
      </w:r>
    </w:p>
    <w:p w:rsidR="00DF5D0E" w:rsidP="0084451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17" w:rsidRDefault="00844517" w:rsidP="00DF5D0E">
      <w:r>
        <w:separator/>
      </w:r>
    </w:p>
  </w:endnote>
  <w:endnote w:type="continuationSeparator" w:id="0">
    <w:p w:rsidR="00844517" w:rsidRDefault="0084451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93" w:rsidRDefault="00243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B2B8E">
    <w:pPr>
      <w:pStyle w:val="AmendDraftFooter"/>
    </w:pPr>
    <w:r>
      <w:fldChar w:fldCharType="begin"/>
    </w:r>
    <w:r>
      <w:instrText xml:space="preserve"> TITLE   \* MERGEFORMAT </w:instrText>
    </w:r>
    <w:r>
      <w:fldChar w:fldCharType="separate"/>
    </w:r>
    <w:r>
      <w:t>5024-S AMS PEAR MCCA 035</w:t>
    </w:r>
    <w:r>
      <w:fldChar w:fldCharType="end"/>
    </w:r>
    <w:r w:rsidR="001B4E53">
      <w:tab/>
    </w:r>
    <w:r w:rsidR="00E267B1">
      <w:fldChar w:fldCharType="begin"/>
    </w:r>
    <w:r w:rsidR="00E267B1">
      <w:instrText xml:space="preserve"> PAGE  \* Arabic  \* MERGEFORMAT </w:instrText>
    </w:r>
    <w:r w:rsidR="00E267B1">
      <w:fldChar w:fldCharType="separate"/>
    </w:r>
    <w:r w:rsidR="0084451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B2B8E">
    <w:pPr>
      <w:pStyle w:val="AmendDraftFooter"/>
    </w:pPr>
    <w:r>
      <w:fldChar w:fldCharType="begin"/>
    </w:r>
    <w:r>
      <w:instrText xml:space="preserve"> TITLE   \* MERGEFORMAT </w:instrText>
    </w:r>
    <w:r>
      <w:fldChar w:fldCharType="separate"/>
    </w:r>
    <w:r>
      <w:t>5024-S AMS PEAR MCCA 035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17" w:rsidRDefault="00844517" w:rsidP="00DF5D0E">
      <w:r>
        <w:separator/>
      </w:r>
    </w:p>
  </w:footnote>
  <w:footnote w:type="continuationSeparator" w:id="0">
    <w:p w:rsidR="00844517" w:rsidRDefault="0084451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93" w:rsidRDefault="00243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43493"/>
    <w:rsid w:val="00265296"/>
    <w:rsid w:val="00281CBD"/>
    <w:rsid w:val="00316CD9"/>
    <w:rsid w:val="003E2FC6"/>
    <w:rsid w:val="00492DDC"/>
    <w:rsid w:val="004C6615"/>
    <w:rsid w:val="00523C5A"/>
    <w:rsid w:val="005E69C3"/>
    <w:rsid w:val="00605C39"/>
    <w:rsid w:val="006841E6"/>
    <w:rsid w:val="0069515D"/>
    <w:rsid w:val="006F7027"/>
    <w:rsid w:val="007049E4"/>
    <w:rsid w:val="0072335D"/>
    <w:rsid w:val="0072541D"/>
    <w:rsid w:val="00757317"/>
    <w:rsid w:val="007769AF"/>
    <w:rsid w:val="007D1589"/>
    <w:rsid w:val="007D35D4"/>
    <w:rsid w:val="0083749C"/>
    <w:rsid w:val="008443FE"/>
    <w:rsid w:val="00844517"/>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2B8E"/>
    <w:rsid w:val="00BF44DF"/>
    <w:rsid w:val="00C61A83"/>
    <w:rsid w:val="00C8108C"/>
    <w:rsid w:val="00D40447"/>
    <w:rsid w:val="00D659AC"/>
    <w:rsid w:val="00DA47F3"/>
    <w:rsid w:val="00DC2C13"/>
    <w:rsid w:val="00DE256E"/>
    <w:rsid w:val="00DF5D0E"/>
    <w:rsid w:val="00E1471A"/>
    <w:rsid w:val="00E267B1"/>
    <w:rsid w:val="00E33CA6"/>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6663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5024-S</BillDocName>
  <AmendType>AMS</AmendType>
  <SponsorAcronym>PEAR</SponsorAcronym>
  <DrafterAcronym>MCCA</DrafterAcronym>
  <DraftNumber>035</DraftNumber>
  <ReferenceNumber>SSB 5024</ReferenceNumber>
  <Floor>S AMD</Floor>
  <AmendmentNumber> 301</AmendmentNumber>
  <Sponsors>By Senator Pearson</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143</Words>
  <Characters>767</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5024-S AMS PEAR MCCA 035</vt:lpstr>
    </vt:vector>
  </TitlesOfParts>
  <Company>Washington State Legislature</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5024-S AMS PEAR MCCA 035</dc:title>
  <dc:creator>Clinton McCarthy</dc:creator>
  <cp:lastModifiedBy>Clinton McCarthy</cp:lastModifiedBy>
  <cp:revision>4</cp:revision>
  <cp:lastPrinted>2013-04-19T03:02:00Z</cp:lastPrinted>
  <dcterms:created xsi:type="dcterms:W3CDTF">2013-04-19T03:00:00Z</dcterms:created>
  <dcterms:modified xsi:type="dcterms:W3CDTF">2013-04-19T03:02:00Z</dcterms:modified>
</cp:coreProperties>
</file>