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90A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77F5">
            <w:t>5312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77F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77F5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77F5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77F5">
            <w:t>225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0A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77F5">
            <w:rPr>
              <w:b/>
              <w:u w:val="single"/>
            </w:rPr>
            <w:t>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077F5" w:rsidR="008077F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30429">
            <w:rPr>
              <w:b/>
            </w:rPr>
            <w:t xml:space="preserve"> 27</w:t>
          </w:r>
        </w:sdtContent>
      </w:sdt>
    </w:p>
    <w:p w:rsidR="00DF5D0E" w:rsidP="00605C39" w:rsidRDefault="00290AD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77F5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077F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02/20/2013</w:t>
          </w:r>
        </w:p>
      </w:sdtContent>
    </w:sdt>
    <w:permStart w:edGrp="everyone" w:id="2124891273"/>
    <w:p w:rsidR="004C403B" w:rsidP="00BB464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B4648">
        <w:t xml:space="preserve">On page </w:t>
      </w:r>
      <w:r w:rsidR="004C403B">
        <w:t>7</w:t>
      </w:r>
      <w:r w:rsidR="00BB4648">
        <w:t>, line</w:t>
      </w:r>
      <w:r w:rsidR="00BB4648">
        <w:t xml:space="preserve"> </w:t>
      </w:r>
      <w:r w:rsidR="004C403B">
        <w:t>31</w:t>
      </w:r>
      <w:r w:rsidR="00BB4648">
        <w:t xml:space="preserve">, after </w:t>
      </w:r>
      <w:r w:rsidR="004C403B">
        <w:t>"loan;" strike "and"</w:t>
      </w:r>
    </w:p>
    <w:p w:rsidR="00BB4648" w:rsidP="004C403B" w:rsidRDefault="004C403B">
      <w:pPr>
        <w:pStyle w:val="RCWSLText"/>
      </w:pPr>
      <w:r>
        <w:t>On page 7, line 35, after "making." insert</w:t>
      </w:r>
      <w:r w:rsidR="00BB4648">
        <w:t xml:space="preserve"> "</w:t>
      </w:r>
      <w:r>
        <w:t xml:space="preserve">; </w:t>
      </w:r>
      <w:r w:rsidR="00BB4648">
        <w:t>(9) A notice to the borrower in at least ten-point type</w:t>
      </w:r>
      <w:r>
        <w:t xml:space="preserve"> that states</w:t>
      </w:r>
      <w:r w:rsidR="00BB4648">
        <w:t>:</w:t>
      </w:r>
    </w:p>
    <w:p w:rsidR="00BB4648" w:rsidP="00BB4648" w:rsidRDefault="00BB4648">
      <w:pPr>
        <w:pStyle w:val="RCWSLText"/>
      </w:pPr>
    </w:p>
    <w:p w:rsidR="00BB4648" w:rsidP="00BB4648" w:rsidRDefault="00BB4648">
      <w:pPr>
        <w:pStyle w:val="RCWSLText"/>
      </w:pPr>
      <w:r>
        <w:tab/>
        <w:t>A SMALL CONSUMER INSTALLMENT LOAN IS NOT INTENDED TO MEET LONG-TERM FINANCIAL NEEDS.</w:t>
      </w:r>
    </w:p>
    <w:p w:rsidR="00BB4648" w:rsidP="00BB4648" w:rsidRDefault="00BB4648">
      <w:pPr>
        <w:pStyle w:val="RCWSLText"/>
      </w:pPr>
    </w:p>
    <w:p w:rsidRPr="00054C62" w:rsidR="00BB4648" w:rsidP="00BB4648" w:rsidRDefault="00BB4648">
      <w:pPr>
        <w:pStyle w:val="RCWSLText"/>
      </w:pPr>
      <w:r>
        <w:tab/>
        <w:t>A SMALL CONSUMER INSTALLMENT LOAN SHOULD BE USED ONLY TO MEET SHORT-TERM CASH NEEDS."</w:t>
      </w:r>
    </w:p>
    <w:p w:rsidR="00BB4648" w:rsidP="00BB4648" w:rsidRDefault="00BB4648">
      <w:pPr>
        <w:pStyle w:val="Page"/>
      </w:pPr>
      <w:r>
        <w:tab/>
        <w:t xml:space="preserve"> </w:t>
      </w:r>
    </w:p>
    <w:p w:rsidR="00BB4648" w:rsidP="00BB4648" w:rsidRDefault="00BB4648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1C7BA1" w:rsidR="00BB4648" w:rsidP="00BB4648" w:rsidRDefault="00BB4648">
      <w:pPr>
        <w:suppressLineNumbers/>
        <w:rPr>
          <w:spacing w:val="-3"/>
        </w:rPr>
      </w:pPr>
    </w:p>
    <w:p w:rsidR="00BB4648" w:rsidP="00BB4648" w:rsidRDefault="00BB4648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983225552"/>
          <w:placeholder>
            <w:docPart w:val="EFB2B8D2AD134EDD9CF8D465C160D36B"/>
          </w:placeholder>
        </w:sdtPr>
        <w:sdtContent>
          <w:tr w:rsidR="00BB4648" w:rsidTr="004525FE">
            <w:tc>
              <w:tcPr>
                <w:tcW w:w="540" w:type="dxa"/>
                <w:shd w:val="clear" w:color="auto" w:fill="FFFFFF" w:themeFill="background1"/>
              </w:tcPr>
              <w:p w:rsidR="00BB4648" w:rsidP="004525FE" w:rsidRDefault="00BB46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BB4648" w:rsidP="004525FE" w:rsidRDefault="00BB46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The loan agreement between the licensee and the borrower is to include a disclosure that small consumer installment loans are not intended to meet long-term financial needs and should only be used to meet short-term cash needs.</w:t>
                </w:r>
              </w:p>
              <w:p w:rsidRPr="007D1589" w:rsidR="00BB4648" w:rsidP="004525FE" w:rsidRDefault="00BB464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8077F5" w:rsidP="00BB4648" w:rsidRDefault="008077F5">
      <w:pPr>
        <w:pStyle w:val="Page"/>
      </w:pPr>
    </w:p>
    <w:p w:rsidRPr="008077F5" w:rsidR="008077F5" w:rsidP="008077F5" w:rsidRDefault="008077F5">
      <w:pPr>
        <w:suppressLineNumbers/>
        <w:rPr>
          <w:spacing w:val="-3"/>
        </w:rPr>
      </w:pPr>
    </w:p>
    <w:permEnd w:id="2124891273"/>
    <w:p w:rsidR="00ED2EEB" w:rsidP="008077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</w:tblGrid>
      <w:tr w:rsidR="004C403B" w:rsidTr="00C8108C">
        <w:tc>
          <w:tcPr>
            <w:tcW w:w="540" w:type="dxa"/>
            <w:shd w:val="clear" w:color="auto" w:fill="FFFFFF" w:themeFill="background1"/>
          </w:tcPr>
          <w:p w:rsidR="004C403B" w:rsidP="00290ADC" w:rsidRDefault="004C403B">
            <w:pPr>
              <w:pStyle w:val="Effect"/>
              <w:suppressLineNumbers/>
              <w:shd w:val="clear" w:color="auto" w:fill="auto"/>
              <w:ind w:left="0" w:firstLine="0"/>
            </w:pPr>
          </w:p>
        </w:tc>
        <w:bookmarkStart w:name="_GoBack" w:id="1"/>
        <w:bookmarkEnd w:id="1"/>
      </w:tr>
    </w:tbl>
    <w:p w:rsidR="00DF5D0E" w:rsidP="008077F5" w:rsidRDefault="00DF5D0E">
      <w:pPr>
        <w:pStyle w:val="BillEnd"/>
        <w:suppressLineNumbers/>
      </w:pPr>
    </w:p>
    <w:p w:rsidR="00DF5D0E" w:rsidP="008077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77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F5" w:rsidRDefault="008077F5" w:rsidP="00DF5D0E">
      <w:r>
        <w:separator/>
      </w:r>
    </w:p>
  </w:endnote>
  <w:endnote w:type="continuationSeparator" w:id="0">
    <w:p w:rsidR="008077F5" w:rsidRDefault="008077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90ADC">
        <w:t>5312 AMS NELS MEND 225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077F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90ADC">
        <w:t>5312 AMS NELS MEND 225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90AD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F5" w:rsidRDefault="008077F5" w:rsidP="00DF5D0E">
      <w:r>
        <w:separator/>
      </w:r>
    </w:p>
  </w:footnote>
  <w:footnote w:type="continuationSeparator" w:id="0">
    <w:p w:rsidR="008077F5" w:rsidRDefault="008077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0ADC"/>
    <w:rsid w:val="00316CD9"/>
    <w:rsid w:val="003E2FC6"/>
    <w:rsid w:val="00430429"/>
    <w:rsid w:val="00492DDC"/>
    <w:rsid w:val="004C403B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77F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464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FB2B8D2AD134EDD9CF8D465C160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49EF-2F31-4D9A-A58A-B85442CE381D}"/>
      </w:docPartPr>
      <w:docPartBody>
        <w:p w:rsidR="00000000" w:rsidRDefault="00BF4E65" w:rsidP="00BF4E65">
          <w:pPr>
            <w:pStyle w:val="EFB2B8D2AD134EDD9CF8D465C160D36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4E6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E6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FB2B8D2AD134EDD9CF8D465C160D36B">
    <w:name w:val="EFB2B8D2AD134EDD9CF8D465C160D36B"/>
    <w:rsid w:val="00BF4E65"/>
  </w:style>
  <w:style w:type="paragraph" w:customStyle="1" w:styleId="12CA5A29685540EA92194B6C25B33747">
    <w:name w:val="12CA5A29685540EA92194B6C25B33747"/>
    <w:rsid w:val="00BF4E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E6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FB2B8D2AD134EDD9CF8D465C160D36B">
    <w:name w:val="EFB2B8D2AD134EDD9CF8D465C160D36B"/>
    <w:rsid w:val="00BF4E65"/>
  </w:style>
  <w:style w:type="paragraph" w:customStyle="1" w:styleId="12CA5A29685540EA92194B6C25B33747">
    <w:name w:val="12CA5A29685540EA92194B6C25B33747"/>
    <w:rsid w:val="00BF4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</BillDocName>
  <AmendType>AMS</AmendType>
  <SponsorAcronym>NELS</SponsorAcronym>
  <DrafterAcronym>MEND</DrafterAcronym>
  <DraftNumber>225</DraftNumber>
  <ReferenceNumber>SB 5312</ReferenceNumber>
  <Floor>S AMD</Floor>
  <AmendmentNumber> 27</AmendmentNumber>
  <Sponsors>By Senator Nelson</Sponsors>
  <FloorAction>OUT OF ORDER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185</Words>
  <Characters>643</Characters>
  <Application>Microsoft Office Word</Application>
  <DocSecurity>0</DocSecurity>
  <Lines>128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5312 AMS NELS MEND 225</vt:lpstr>
    </vt:vector>
  </TitlesOfParts>
  <Company>Washington State Legislature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 AMS NELS MEND 225</dc:title>
  <dc:creator>Alison Mendiola</dc:creator>
  <cp:lastModifiedBy>Alison Mendiola</cp:lastModifiedBy>
  <cp:revision>3</cp:revision>
  <cp:lastPrinted>2013-02-20T05:09:00Z</cp:lastPrinted>
  <dcterms:created xsi:type="dcterms:W3CDTF">2013-02-20T04:41:00Z</dcterms:created>
  <dcterms:modified xsi:type="dcterms:W3CDTF">2013-02-20T05:09:00Z</dcterms:modified>
</cp:coreProperties>
</file>