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03B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930">
            <w:t>5892-S.E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93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930">
            <w:t>HEWI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930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3930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3B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930">
            <w:rPr>
              <w:b/>
              <w:u w:val="single"/>
            </w:rPr>
            <w:t>ESSB 5892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C3930" w:rsidR="009C3930">
            <w:t>S AMD TO S-2995.2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B3B0E">
            <w:rPr>
              <w:b/>
            </w:rPr>
            <w:t xml:space="preserve"> 368</w:t>
          </w:r>
        </w:sdtContent>
      </w:sdt>
    </w:p>
    <w:p w:rsidR="00DF5D0E" w:rsidP="00605C39" w:rsidRDefault="00903BA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930">
            <w:t>By Senators Hewitt,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C393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06/23/2013</w:t>
          </w:r>
        </w:p>
      </w:sdtContent>
    </w:sdt>
    <w:permStart w:edGrp="everyone" w:id="1947892603"/>
    <w:p w:rsidR="000964D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C3930">
        <w:t xml:space="preserve">On page </w:t>
      </w:r>
      <w:r w:rsidR="000964DB">
        <w:t>5</w:t>
      </w:r>
      <w:r w:rsidR="009C3930">
        <w:t>,</w:t>
      </w:r>
      <w:r w:rsidR="000964DB">
        <w:t xml:space="preserve"> </w:t>
      </w:r>
      <w:r w:rsidR="009C3930">
        <w:t xml:space="preserve">line </w:t>
      </w:r>
      <w:r w:rsidR="000964DB">
        <w:t>26</w:t>
      </w:r>
      <w:r w:rsidR="009C3930">
        <w:t xml:space="preserve">, </w:t>
      </w:r>
      <w:r w:rsidR="000964DB">
        <w:t>after "</w:t>
      </w:r>
      <w:r w:rsidR="00F97B75">
        <w:rPr>
          <w:u w:val="single"/>
        </w:rPr>
        <w:t>there</w:t>
      </w:r>
      <w:r w:rsidRPr="000964DB" w:rsidR="000964DB">
        <w:t>"</w:t>
      </w:r>
      <w:r w:rsidR="00F97B75">
        <w:t xml:space="preserve"> strike "</w:t>
      </w:r>
      <w:r w:rsidR="00F97B75">
        <w:rPr>
          <w:u w:val="single"/>
        </w:rPr>
        <w:t>is</w:t>
      </w:r>
      <w:r w:rsidR="00F97B75">
        <w:t>" and</w:t>
      </w:r>
      <w:r w:rsidR="000964DB">
        <w:t xml:space="preserve"> insert:</w:t>
      </w:r>
      <w:r w:rsidR="00F97B75">
        <w:t xml:space="preserve"> "</w:t>
      </w:r>
      <w:r w:rsidR="00F97B75">
        <w:rPr>
          <w:u w:val="single"/>
        </w:rPr>
        <w:t>are</w:t>
      </w:r>
      <w:r w:rsidR="000964DB">
        <w:t xml:space="preserve"> </w:t>
      </w:r>
    </w:p>
    <w:p w:rsidR="009C3930" w:rsidP="00C8108C" w:rsidRDefault="000964DB">
      <w:pPr>
        <w:pStyle w:val="Page"/>
      </w:pPr>
      <w:r w:rsidRPr="000964DB">
        <w:rPr>
          <w:u w:val="single"/>
        </w:rPr>
        <w:t>(1)</w:t>
      </w:r>
      <w:r>
        <w:rPr>
          <w:u w:val="single"/>
        </w:rPr>
        <w:t>"</w:t>
      </w:r>
      <w:r>
        <w:t xml:space="preserve"> </w:t>
      </w:r>
    </w:p>
    <w:p w:rsidR="000964DB" w:rsidP="000964DB" w:rsidRDefault="000964DB">
      <w:pPr>
        <w:pStyle w:val="RCWSLText"/>
      </w:pPr>
    </w:p>
    <w:p w:rsidRPr="000964DB" w:rsidR="000964DB" w:rsidP="000964DB" w:rsidRDefault="000964DB">
      <w:pPr>
        <w:pStyle w:val="RCWSLText"/>
        <w:rPr>
          <w:u w:val="single"/>
        </w:rPr>
      </w:pPr>
      <w:r>
        <w:tab/>
        <w:t>On page 5, line 29, after "</w:t>
      </w:r>
      <w:r>
        <w:rPr>
          <w:u w:val="single"/>
        </w:rPr>
        <w:t>offenders</w:t>
      </w:r>
      <w:r>
        <w:t xml:space="preserve">" insert: </w:t>
      </w:r>
      <w:r w:rsidRPr="000964DB">
        <w:rPr>
          <w:u w:val="single"/>
        </w:rPr>
        <w:t>";</w:t>
      </w:r>
    </w:p>
    <w:p w:rsidR="00B538F1" w:rsidP="000964DB" w:rsidRDefault="000964DB">
      <w:pPr>
        <w:pStyle w:val="RCWSLText"/>
      </w:pPr>
      <w:r w:rsidRPr="000964DB">
        <w:rPr>
          <w:u w:val="single"/>
        </w:rPr>
        <w:t>(2) two hospitals</w:t>
      </w:r>
      <w:r>
        <w:rPr>
          <w:u w:val="single"/>
        </w:rPr>
        <w:t xml:space="preserve"> with which the local correctional facilities may contract and with a state correctional facility housing more than two thousand offenders</w:t>
      </w:r>
      <w:r>
        <w:t>"</w:t>
      </w:r>
    </w:p>
    <w:p w:rsidR="00B538F1" w:rsidP="000964DB" w:rsidRDefault="00B538F1">
      <w:pPr>
        <w:pStyle w:val="RCWSLText"/>
      </w:pPr>
    </w:p>
    <w:p w:rsidRPr="000964DB" w:rsidR="000964DB" w:rsidP="000964DB" w:rsidRDefault="00B538F1">
      <w:pPr>
        <w:pStyle w:val="RCWSLText"/>
        <w:rPr>
          <w:u w:val="single"/>
        </w:rPr>
      </w:pPr>
      <w:r>
        <w:tab/>
        <w:t>On page 5, line 37, after "</w:t>
      </w:r>
      <w:r>
        <w:rPr>
          <w:u w:val="single"/>
        </w:rPr>
        <w:t>offenders</w:t>
      </w:r>
      <w:r>
        <w:t>" insert: "</w:t>
      </w:r>
      <w:r>
        <w:rPr>
          <w:u w:val="single"/>
        </w:rPr>
        <w:t>or in a county in which there are two hospitals with the local correctional facilities may contract and with a state correctional facility housing more than two thousand offenders</w:t>
      </w:r>
      <w:r>
        <w:t>"</w:t>
      </w:r>
      <w:r w:rsidR="000964DB">
        <w:rPr>
          <w:u w:val="single"/>
        </w:rPr>
        <w:t xml:space="preserve"> </w:t>
      </w:r>
    </w:p>
    <w:permEnd w:id="1947892603"/>
    <w:p w:rsidR="00ED2EEB" w:rsidP="009C393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50539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9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9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538F1">
                  <w:t>Includes Walla Walla County.</w:t>
                </w:r>
                <w:r w:rsidRPr="0096303F" w:rsidR="001C1B27">
                  <w:t>  </w:t>
                </w:r>
              </w:p>
              <w:p w:rsidRPr="007D1589" w:rsidR="001B4E53" w:rsidP="009C39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5053903"/>
    </w:tbl>
    <w:p w:rsidR="00DF5D0E" w:rsidP="009C3930" w:rsidRDefault="00DF5D0E">
      <w:pPr>
        <w:pStyle w:val="BillEnd"/>
        <w:suppressLineNumbers/>
      </w:pPr>
    </w:p>
    <w:p w:rsidR="00DF5D0E" w:rsidP="009C39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9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30" w:rsidRDefault="009C3930" w:rsidP="00DF5D0E">
      <w:r>
        <w:separator/>
      </w:r>
    </w:p>
  </w:endnote>
  <w:endnote w:type="continuationSeparator" w:id="0">
    <w:p w:rsidR="009C3930" w:rsidRDefault="009C39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95" w:rsidRDefault="00290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3B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5892-S.E AMS HEWI LEWI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C393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3B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5892-S.E AMS HEWI LEWI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30" w:rsidRDefault="009C3930" w:rsidP="00DF5D0E">
      <w:r>
        <w:separator/>
      </w:r>
    </w:p>
  </w:footnote>
  <w:footnote w:type="continuationSeparator" w:id="0">
    <w:p w:rsidR="009C3930" w:rsidRDefault="009C39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95" w:rsidRDefault="00290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964DB"/>
    <w:rsid w:val="000C6C82"/>
    <w:rsid w:val="000E603A"/>
    <w:rsid w:val="00102468"/>
    <w:rsid w:val="00106544"/>
    <w:rsid w:val="00146AAF"/>
    <w:rsid w:val="001A775A"/>
    <w:rsid w:val="001B3B0E"/>
    <w:rsid w:val="001B4E53"/>
    <w:rsid w:val="001C1B27"/>
    <w:rsid w:val="001E6675"/>
    <w:rsid w:val="00217E8A"/>
    <w:rsid w:val="00265296"/>
    <w:rsid w:val="00281CBD"/>
    <w:rsid w:val="0029039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BA4"/>
    <w:rsid w:val="00931B84"/>
    <w:rsid w:val="0096303F"/>
    <w:rsid w:val="00972869"/>
    <w:rsid w:val="00984CD1"/>
    <w:rsid w:val="009C393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38F1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3663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5892-S.E</BillDocName>
  <AmendType>AMS</AmendType>
  <SponsorAcronym>HEWI</SponsorAcronym>
  <DrafterAcronym>LEWI</DrafterAcronym>
  <DraftNumber>003</DraftNumber>
  <ReferenceNumber>ESSB 5892</ReferenceNumber>
  <Floor>S AMD TO S-2995.2</Floor>
  <AmendmentNumber> 368</AmendmentNumber>
  <Sponsors>By Senators Hewitt, Hargrove</Sponsors>
  <FloorAction>ADOPTED 06/23/2013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119</Words>
  <Characters>595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5892-S.E AMS HEWI LEWI 003</vt:lpstr>
    </vt:vector>
  </TitlesOfParts>
  <Company>Washington State Legislature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5892-S.E AMS HEWI LEWI 003</dc:title>
  <dc:creator>Heather Lewis-Lechner</dc:creator>
  <cp:lastModifiedBy>Heather Lewis-Lechner</cp:lastModifiedBy>
  <cp:revision>5</cp:revision>
  <cp:lastPrinted>2013-06-23T23:20:00Z</cp:lastPrinted>
  <dcterms:created xsi:type="dcterms:W3CDTF">2013-06-23T22:56:00Z</dcterms:created>
  <dcterms:modified xsi:type="dcterms:W3CDTF">2013-06-23T23:20:00Z</dcterms:modified>
</cp:coreProperties>
</file>