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403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364E">
            <w:t>1005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36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364E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364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364E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03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364E">
            <w:rPr>
              <w:b/>
              <w:u w:val="single"/>
            </w:rPr>
            <w:t>HB 1005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36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</w:t>
          </w:r>
        </w:sdtContent>
      </w:sdt>
    </w:p>
    <w:p w:rsidR="00DF5D0E" w:rsidP="00605C39" w:rsidRDefault="001403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364E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36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B364E" w:rsidP="00C8108C" w:rsidRDefault="00DE256E">
      <w:pPr>
        <w:pStyle w:val="Page"/>
      </w:pPr>
      <w:bookmarkStart w:name="StartOfAmendmentBody" w:id="1"/>
      <w:bookmarkEnd w:id="1"/>
      <w:permStart w:edGrp="everyone" w:id="1347559330"/>
      <w:r>
        <w:tab/>
      </w:r>
      <w:r w:rsidR="003B364E">
        <w:t xml:space="preserve">On page </w:t>
      </w:r>
      <w:r w:rsidR="00E2251F">
        <w:t>1, at the beginning of line 6, insert "</w:t>
      </w:r>
      <w:r w:rsidR="00E2251F">
        <w:rPr>
          <w:u w:val="single"/>
        </w:rPr>
        <w:t>(1)</w:t>
      </w:r>
      <w:r w:rsidR="00E2251F">
        <w:t>"</w:t>
      </w:r>
    </w:p>
    <w:p w:rsidR="00E2251F" w:rsidP="00E2251F" w:rsidRDefault="00E2251F">
      <w:pPr>
        <w:pStyle w:val="RCWSLText"/>
      </w:pPr>
    </w:p>
    <w:p w:rsidR="00E2251F" w:rsidP="00E2251F" w:rsidRDefault="00E2251F">
      <w:pPr>
        <w:pStyle w:val="RCWSLText"/>
      </w:pPr>
      <w:r>
        <w:tab/>
        <w:t>On page 1, after line 9, insert the following:</w:t>
      </w:r>
    </w:p>
    <w:p w:rsidRPr="00E2251F" w:rsidR="00E2251F" w:rsidP="00E2251F" w:rsidRDefault="00E2251F">
      <w:pPr>
        <w:pStyle w:val="RCWSLText"/>
        <w:rPr>
          <w:u w:val="single"/>
        </w:rPr>
      </w:pPr>
      <w:r>
        <w:tab/>
      </w:r>
      <w:r w:rsidRPr="00E2251F">
        <w:t>"</w:t>
      </w:r>
      <w:r w:rsidRPr="00E2251F">
        <w:rPr>
          <w:u w:val="single"/>
        </w:rPr>
        <w:t xml:space="preserve">(2) </w:t>
      </w:r>
      <w:r>
        <w:rPr>
          <w:u w:val="single"/>
        </w:rPr>
        <w:t xml:space="preserve">The attorney general may investigate </w:t>
      </w:r>
      <w:r w:rsidR="00CD6480">
        <w:rPr>
          <w:u w:val="single"/>
        </w:rPr>
        <w:t xml:space="preserve">any complaint that a </w:t>
      </w:r>
      <w:r>
        <w:rPr>
          <w:u w:val="single"/>
        </w:rPr>
        <w:t xml:space="preserve">third-party payor </w:t>
      </w:r>
      <w:r w:rsidR="00CD6480">
        <w:rPr>
          <w:u w:val="single"/>
        </w:rPr>
        <w:t>has released</w:t>
      </w:r>
      <w:r>
        <w:rPr>
          <w:u w:val="single"/>
        </w:rPr>
        <w:t xml:space="preserve"> health </w:t>
      </w:r>
      <w:r w:rsidR="00CD6480">
        <w:rPr>
          <w:u w:val="single"/>
        </w:rPr>
        <w:t xml:space="preserve">care information in manner not compliant with </w:t>
      </w:r>
      <w:r>
        <w:rPr>
          <w:u w:val="single"/>
        </w:rPr>
        <w:t xml:space="preserve">subsection (1) of this section </w:t>
      </w:r>
      <w:r w:rsidR="00CD6480">
        <w:rPr>
          <w:u w:val="single"/>
        </w:rPr>
        <w:t>and may impose penalties of up to one thousand dollars for each violation</w:t>
      </w:r>
      <w:r w:rsidRPr="00E2251F">
        <w:rPr>
          <w:u w:val="single"/>
        </w:rPr>
        <w:t>.</w:t>
      </w:r>
      <w:r w:rsidRPr="00E2251F">
        <w:t>"</w:t>
      </w:r>
    </w:p>
    <w:p w:rsidRPr="003B364E" w:rsidR="00DF5D0E" w:rsidP="003B364E" w:rsidRDefault="00DF5D0E">
      <w:pPr>
        <w:suppressLineNumbers/>
        <w:rPr>
          <w:spacing w:val="-3"/>
        </w:rPr>
      </w:pPr>
    </w:p>
    <w:permEnd w:id="1347559330"/>
    <w:p w:rsidR="00ED2EEB" w:rsidP="003B36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1308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36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36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6480">
                  <w:t>Authorizes the Attorney General to investigate complaints that third-party payors have inappropriately released health care information and establishes a penalty of up to $1,000 for each violation.</w:t>
                </w:r>
              </w:p>
              <w:p w:rsidRPr="007D1589" w:rsidR="001B4E53" w:rsidP="003B36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1308084"/>
    </w:tbl>
    <w:p w:rsidR="00DF5D0E" w:rsidP="003B364E" w:rsidRDefault="00DF5D0E">
      <w:pPr>
        <w:pStyle w:val="BillEnd"/>
        <w:suppressLineNumbers/>
      </w:pPr>
    </w:p>
    <w:p w:rsidR="00DF5D0E" w:rsidP="003B36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36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4E" w:rsidRDefault="003B364E" w:rsidP="00DF5D0E">
      <w:r>
        <w:separator/>
      </w:r>
    </w:p>
  </w:endnote>
  <w:endnote w:type="continuationSeparator" w:id="0">
    <w:p w:rsidR="003B364E" w:rsidRDefault="003B36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A3" w:rsidRDefault="00085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03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 AMH HNTG BLAC 006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36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03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 AMH HNTG BLAC 006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4E" w:rsidRDefault="003B364E" w:rsidP="00DF5D0E">
      <w:r>
        <w:separator/>
      </w:r>
    </w:p>
  </w:footnote>
  <w:footnote w:type="continuationSeparator" w:id="0">
    <w:p w:rsidR="003B364E" w:rsidRDefault="003B36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A3" w:rsidRDefault="00085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2A3"/>
    <w:rsid w:val="00096165"/>
    <w:rsid w:val="000C6C82"/>
    <w:rsid w:val="000E603A"/>
    <w:rsid w:val="00102468"/>
    <w:rsid w:val="00106544"/>
    <w:rsid w:val="001403E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364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6480"/>
    <w:rsid w:val="00D40447"/>
    <w:rsid w:val="00D659AC"/>
    <w:rsid w:val="00DA47F3"/>
    <w:rsid w:val="00DC2C13"/>
    <w:rsid w:val="00DE256E"/>
    <w:rsid w:val="00DF5D0E"/>
    <w:rsid w:val="00E1471A"/>
    <w:rsid w:val="00E2251F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1005</BillDocName>
  <AmendType>AMH</AmendType>
  <SponsorAcronym>HNTG</SponsorAcronym>
  <DrafterAcronym>BLAC</DrafterAcronym>
  <DraftNumber>006</DraftNumber>
  <ReferenceNumber>HB 1005</ReferenceNumber>
  <Floor>H AMD</Floor>
  <AmendmentNumber> 4</AmendmentNumber>
  <Sponsors>By Representative Hunt, G.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115</Words>
  <Characters>584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1005 AMH HNTG BLAC 006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 AMH HNTG BLAC 006</dc:title>
  <dc:creator>Chris Blake</dc:creator>
  <cp:lastModifiedBy>Blake, Chris</cp:lastModifiedBy>
  <cp:revision>4</cp:revision>
  <cp:lastPrinted>2015-02-09T19:02:00Z</cp:lastPrinted>
  <dcterms:created xsi:type="dcterms:W3CDTF">2015-02-09T18:41:00Z</dcterms:created>
  <dcterms:modified xsi:type="dcterms:W3CDTF">2015-02-09T19:02:00Z</dcterms:modified>
</cp:coreProperties>
</file>