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667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50B3">
            <w:t>1093-S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50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50B3">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50B3">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50B3">
            <w:t>120</w:t>
          </w:r>
        </w:sdtContent>
      </w:sdt>
    </w:p>
    <w:p w:rsidR="00DF5D0E" w:rsidP="00B73E0A" w:rsidRDefault="00AA1230">
      <w:pPr>
        <w:pStyle w:val="OfferedBy"/>
        <w:spacing w:after="120"/>
      </w:pPr>
      <w:r>
        <w:tab/>
      </w:r>
      <w:r>
        <w:tab/>
      </w:r>
      <w:r>
        <w:tab/>
      </w:r>
    </w:p>
    <w:p w:rsidR="00DF5D0E" w:rsidRDefault="00F667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50B3">
            <w:rPr>
              <w:b/>
              <w:u w:val="single"/>
            </w:rPr>
            <w:t>SHB 1093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50B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w:t>
          </w:r>
        </w:sdtContent>
      </w:sdt>
    </w:p>
    <w:p w:rsidR="00DF5D0E" w:rsidP="00605C39" w:rsidRDefault="00F667B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50B3">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50B3">
          <w:pPr>
            <w:spacing w:after="400" w:line="408" w:lineRule="exact"/>
            <w:jc w:val="right"/>
            <w:rPr>
              <w:b/>
              <w:bCs/>
            </w:rPr>
          </w:pPr>
          <w:r>
            <w:rPr>
              <w:b/>
              <w:bCs/>
            </w:rPr>
            <w:t xml:space="preserve">ADOPTED 03/04/2015</w:t>
          </w:r>
        </w:p>
      </w:sdtContent>
    </w:sdt>
    <w:p w:rsidR="00E82907" w:rsidP="00C8108C" w:rsidRDefault="00DE256E">
      <w:pPr>
        <w:pStyle w:val="Page"/>
      </w:pPr>
      <w:bookmarkStart w:name="StartOfAmendmentBody" w:id="1"/>
      <w:bookmarkEnd w:id="1"/>
      <w:permStart w:edGrp="everyone" w:id="446178036"/>
      <w:r>
        <w:tab/>
      </w:r>
      <w:r w:rsidR="00B10ED5">
        <w:t>Beginning o</w:t>
      </w:r>
      <w:r w:rsidR="002F50B3">
        <w:t xml:space="preserve">n page </w:t>
      </w:r>
      <w:r w:rsidR="00E82907">
        <w:t>3, after line 11, strike all of sections 3 and 4 and insert the following:</w:t>
      </w:r>
    </w:p>
    <w:p w:rsidR="00E82907" w:rsidP="00C8108C" w:rsidRDefault="00E82907">
      <w:pPr>
        <w:pStyle w:val="Page"/>
      </w:pPr>
    </w:p>
    <w:p w:rsidR="00B10ED5" w:rsidP="00B10ED5" w:rsidRDefault="00B10ED5">
      <w:pPr>
        <w:pStyle w:val="RCWSLText"/>
      </w:pPr>
      <w:r>
        <w:tab/>
      </w:r>
      <w:r w:rsidR="001E06BC">
        <w:t>"</w:t>
      </w:r>
      <w:r w:rsidRPr="00B10ED5">
        <w:rPr>
          <w:u w:val="single"/>
        </w:rPr>
        <w:t>NEW SECTION</w:t>
      </w:r>
      <w:r>
        <w:t xml:space="preserve">.  </w:t>
      </w:r>
      <w:r w:rsidRPr="00B10ED5">
        <w:rPr>
          <w:b/>
        </w:rPr>
        <w:t>Sec. 3.</w:t>
      </w:r>
      <w:r>
        <w:t xml:space="preserve">  (1) No person may operate </w:t>
      </w:r>
      <w:r w:rsidR="00B22C26">
        <w:t xml:space="preserve">an unmanned aircraft </w:t>
      </w:r>
      <w:r>
        <w:t>in Washington state airspace that is equipped with an active sensing device unless:</w:t>
      </w:r>
    </w:p>
    <w:p w:rsidR="00B10ED5" w:rsidP="00B10ED5" w:rsidRDefault="00B10ED5">
      <w:pPr>
        <w:pStyle w:val="RCWSLText"/>
      </w:pPr>
      <w:r>
        <w:tab/>
        <w:t>(a) The federal government has provided specific authorization for the operation; or</w:t>
      </w:r>
    </w:p>
    <w:p w:rsidR="00B10ED5" w:rsidP="00B10ED5" w:rsidRDefault="00B10ED5">
      <w:pPr>
        <w:pStyle w:val="RCWSLText"/>
      </w:pPr>
      <w:r>
        <w:tab/>
        <w:t>(b) The operation complies with each of the conditions established in section 4 of this act.</w:t>
      </w:r>
    </w:p>
    <w:p w:rsidR="00B10ED5" w:rsidP="00B10ED5" w:rsidRDefault="00B10ED5">
      <w:pPr>
        <w:pStyle w:val="RCWSLText"/>
      </w:pPr>
      <w:r>
        <w:tab/>
        <w:t>(2) For purposes of subsection (1) of this section and section 4</w:t>
      </w:r>
      <w:r w:rsidR="00B22C26">
        <w:t xml:space="preserve"> of this act</w:t>
      </w:r>
      <w:r>
        <w:t>, "specific authorization" by the federal government includes authorization issued pursuant to the federal aviation administration modernization and reform act of 2012 (49 U.S.C. 40101) or other federal authority establishing that the operation is lawful and permitted under federal law, except that "specific authorization"  does not include operation of an unmanned aircraft pursuant to the exemption from regulation for recreational uses established in the special rule for model aircraft of the federal aviation administration modernization and reform act of 2012 (49 U.S.C. 40101 Sec. 336).</w:t>
      </w:r>
    </w:p>
    <w:p w:rsidR="00B10ED5" w:rsidP="00B10ED5" w:rsidRDefault="00B10ED5">
      <w:pPr>
        <w:pStyle w:val="RCWSLText"/>
      </w:pPr>
      <w:r>
        <w:tab/>
        <w:t>(3) Nothing in this chapter may be construed as authorizing the use of, prohibiting the use of, or regulating in any manner the use of an unmanned aircraft by a public agency.</w:t>
      </w:r>
    </w:p>
    <w:p w:rsidR="00B10ED5" w:rsidP="00B10ED5" w:rsidRDefault="00B10ED5">
      <w:pPr>
        <w:pStyle w:val="RCWSLText"/>
      </w:pPr>
    </w:p>
    <w:p w:rsidR="00B10ED5" w:rsidP="00B10ED5" w:rsidRDefault="00B10ED5">
      <w:pPr>
        <w:pStyle w:val="RCWSLText"/>
      </w:pPr>
      <w:r>
        <w:tab/>
      </w:r>
      <w:r w:rsidRPr="00B10ED5">
        <w:rPr>
          <w:u w:val="single"/>
        </w:rPr>
        <w:t>NEW SECTION</w:t>
      </w:r>
      <w:r>
        <w:t xml:space="preserve">.  </w:t>
      </w:r>
      <w:r w:rsidRPr="00B10ED5">
        <w:rPr>
          <w:b/>
        </w:rPr>
        <w:t>Sec. 4.</w:t>
      </w:r>
      <w:r>
        <w:t xml:space="preserve">  An unmanned aircraft may not be operated in Washington state airspace unless the following conditions are met:</w:t>
      </w:r>
    </w:p>
    <w:p w:rsidR="00B10ED5" w:rsidP="00B10ED5" w:rsidRDefault="00B10ED5">
      <w:pPr>
        <w:pStyle w:val="RCWSLText"/>
      </w:pPr>
      <w:r>
        <w:lastRenderedPageBreak/>
        <w:tab/>
        <w:t>(1) The unmanned aircraft has specific authorization from the federal government</w:t>
      </w:r>
      <w:r w:rsidR="00B22C26">
        <w:t>, as defined in section 3 of this act</w:t>
      </w:r>
      <w:r>
        <w:t>; or</w:t>
      </w:r>
    </w:p>
    <w:p w:rsidRPr="002F50B3" w:rsidR="00DF5D0E" w:rsidP="00B10ED5" w:rsidRDefault="00B10ED5">
      <w:pPr>
        <w:pStyle w:val="RCWSLText"/>
      </w:pPr>
      <w:r>
        <w:tab/>
        <w:t>(2) The unmanned aircraft is clearly and conspicuously labeled with the name and contact information of the aircraft's owner and operator and does not have an active sensing device onboard that collects personal information about any individual without the individual's consent.</w:t>
      </w:r>
      <w:r w:rsidR="001E06BC">
        <w:t>"</w:t>
      </w:r>
      <w:r w:rsidR="00E82907">
        <w:tab/>
      </w:r>
      <w:r w:rsidR="00E82907">
        <w:tab/>
      </w:r>
    </w:p>
    <w:permEnd w:id="446178036"/>
    <w:p w:rsidR="00ED2EEB" w:rsidP="002F50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33963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50B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50B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B10ED5" w:rsidR="00B10ED5">
                  <w:t xml:space="preserve">Provides that the </w:t>
                </w:r>
                <w:r w:rsidR="00B10ED5">
                  <w:t>act's</w:t>
                </w:r>
                <w:r w:rsidRPr="00B10ED5" w:rsidR="00B10ED5">
                  <w:t xml:space="preserve"> </w:t>
                </w:r>
                <w:r w:rsidR="00B10ED5">
                  <w:t>restrictions and requirements for operation of</w:t>
                </w:r>
                <w:r w:rsidRPr="00B10ED5" w:rsidR="00B10ED5">
                  <w:t xml:space="preserve"> unmanned aircraft </w:t>
                </w:r>
                <w:r w:rsidR="00B10ED5">
                  <w:t xml:space="preserve">in Washington state airspace </w:t>
                </w:r>
                <w:r w:rsidRPr="00B10ED5" w:rsidR="00B10ED5">
                  <w:t xml:space="preserve">do not apply to an operation </w:t>
                </w:r>
                <w:r w:rsidR="00B10ED5">
                  <w:t xml:space="preserve">that has been authorized under the Federal Aviation Administration </w:t>
                </w:r>
                <w:r w:rsidRPr="00B10ED5" w:rsidR="00B10ED5">
                  <w:t>M</w:t>
                </w:r>
                <w:r w:rsidR="00B10ED5">
                  <w:t xml:space="preserve">odernization and </w:t>
                </w:r>
                <w:r w:rsidRPr="00B10ED5" w:rsidR="00B10ED5">
                  <w:t>R</w:t>
                </w:r>
                <w:r w:rsidR="00B10ED5">
                  <w:t xml:space="preserve">eform </w:t>
                </w:r>
                <w:r w:rsidRPr="00B10ED5" w:rsidR="00B10ED5">
                  <w:t>A</w:t>
                </w:r>
                <w:r w:rsidR="00B10ED5">
                  <w:t>ct</w:t>
                </w:r>
                <w:r w:rsidRPr="00B10ED5" w:rsidR="00B10ED5">
                  <w:t xml:space="preserve"> </w:t>
                </w:r>
                <w:r w:rsidR="00B10ED5">
                  <w:t xml:space="preserve">(FMRA) </w:t>
                </w:r>
                <w:r w:rsidRPr="00B10ED5" w:rsidR="00B10ED5">
                  <w:t>or other federal authority establishing that the operation is lawful and permitt</w:t>
                </w:r>
                <w:r w:rsidR="00B10ED5">
                  <w:t>ed under federal law, but the state law requirements do apply to</w:t>
                </w:r>
                <w:r w:rsidRPr="00B10ED5" w:rsidR="00B10ED5">
                  <w:t xml:space="preserve"> operations </w:t>
                </w:r>
                <w:r w:rsidR="00B10ED5">
                  <w:t xml:space="preserve">conducted </w:t>
                </w:r>
                <w:r w:rsidRPr="00B10ED5" w:rsidR="00B10ED5">
                  <w:t>pursuant to the exemption from regulation for recreational uses established under the FMRA Special Rule for Model Aircraft.</w:t>
                </w:r>
              </w:p>
              <w:p w:rsidRPr="007D1589" w:rsidR="001B4E53" w:rsidP="002F50B3" w:rsidRDefault="001B4E53">
                <w:pPr>
                  <w:pStyle w:val="ListBullet"/>
                  <w:numPr>
                    <w:ilvl w:val="0"/>
                    <w:numId w:val="0"/>
                  </w:numPr>
                  <w:suppressLineNumbers/>
                </w:pPr>
              </w:p>
            </w:tc>
          </w:tr>
        </w:sdtContent>
      </w:sdt>
      <w:permEnd w:id="1103396350"/>
    </w:tbl>
    <w:p w:rsidR="00DF5D0E" w:rsidP="002F50B3" w:rsidRDefault="00DF5D0E">
      <w:pPr>
        <w:pStyle w:val="BillEnd"/>
        <w:suppressLineNumbers/>
      </w:pPr>
    </w:p>
    <w:p w:rsidR="00DF5D0E" w:rsidP="002F50B3" w:rsidRDefault="00DE256E">
      <w:pPr>
        <w:pStyle w:val="BillEnd"/>
        <w:suppressLineNumbers/>
      </w:pPr>
      <w:r>
        <w:rPr>
          <w:b/>
        </w:rPr>
        <w:t>--- END ---</w:t>
      </w:r>
    </w:p>
    <w:p w:rsidR="00DF5D0E" w:rsidP="002F50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B3" w:rsidRDefault="002F50B3" w:rsidP="00DF5D0E">
      <w:r>
        <w:separator/>
      </w:r>
    </w:p>
  </w:endnote>
  <w:endnote w:type="continuationSeparator" w:id="0">
    <w:p w:rsidR="002F50B3" w:rsidRDefault="002F50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D5" w:rsidRDefault="00B10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86BD8">
    <w:pPr>
      <w:pStyle w:val="AmendDraftFooter"/>
    </w:pPr>
    <w:fldSimple w:instr=" TITLE   \* MERGEFORMAT ">
      <w:r w:rsidR="00F667B7">
        <w:t>1093-S AMH MORR VASA 120</w:t>
      </w:r>
    </w:fldSimple>
    <w:r w:rsidR="001B4E53">
      <w:tab/>
    </w:r>
    <w:r w:rsidR="00E267B1">
      <w:fldChar w:fldCharType="begin"/>
    </w:r>
    <w:r w:rsidR="00E267B1">
      <w:instrText xml:space="preserve"> PAGE  \* Arabic  \* MERGEFORMAT </w:instrText>
    </w:r>
    <w:r w:rsidR="00E267B1">
      <w:fldChar w:fldCharType="separate"/>
    </w:r>
    <w:r w:rsidR="00F667B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86BD8">
    <w:pPr>
      <w:pStyle w:val="AmendDraftFooter"/>
    </w:pPr>
    <w:fldSimple w:instr=" TITLE   \* MERGEFORMAT ">
      <w:r w:rsidR="00F667B7">
        <w:t>1093-S AMH MORR VASA 120</w:t>
      </w:r>
    </w:fldSimple>
    <w:r w:rsidR="001B4E53">
      <w:tab/>
    </w:r>
    <w:r w:rsidR="00E267B1">
      <w:fldChar w:fldCharType="begin"/>
    </w:r>
    <w:r w:rsidR="00E267B1">
      <w:instrText xml:space="preserve"> PAGE  \* Arabic  \* MERGEFORMAT </w:instrText>
    </w:r>
    <w:r w:rsidR="00E267B1">
      <w:fldChar w:fldCharType="separate"/>
    </w:r>
    <w:r w:rsidR="00F667B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B3" w:rsidRDefault="002F50B3" w:rsidP="00DF5D0E">
      <w:r>
        <w:separator/>
      </w:r>
    </w:p>
  </w:footnote>
  <w:footnote w:type="continuationSeparator" w:id="0">
    <w:p w:rsidR="002F50B3" w:rsidRDefault="002F50B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D5" w:rsidRDefault="00B10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63D3"/>
    <w:rsid w:val="00146AAF"/>
    <w:rsid w:val="00186BD8"/>
    <w:rsid w:val="001A775A"/>
    <w:rsid w:val="001B4E53"/>
    <w:rsid w:val="001C1B27"/>
    <w:rsid w:val="001E06BC"/>
    <w:rsid w:val="001E6675"/>
    <w:rsid w:val="00217E8A"/>
    <w:rsid w:val="002649FE"/>
    <w:rsid w:val="00265296"/>
    <w:rsid w:val="00281CBD"/>
    <w:rsid w:val="002F50B3"/>
    <w:rsid w:val="00316CD9"/>
    <w:rsid w:val="003E2FC6"/>
    <w:rsid w:val="00492DDC"/>
    <w:rsid w:val="004C6615"/>
    <w:rsid w:val="00523C5A"/>
    <w:rsid w:val="005E69C3"/>
    <w:rsid w:val="00605C39"/>
    <w:rsid w:val="006841E6"/>
    <w:rsid w:val="006D2531"/>
    <w:rsid w:val="006F7027"/>
    <w:rsid w:val="007049E4"/>
    <w:rsid w:val="0072335D"/>
    <w:rsid w:val="0072541D"/>
    <w:rsid w:val="00757317"/>
    <w:rsid w:val="007769AF"/>
    <w:rsid w:val="007D1589"/>
    <w:rsid w:val="007D35D4"/>
    <w:rsid w:val="007E235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0ED5"/>
    <w:rsid w:val="00B22C26"/>
    <w:rsid w:val="00B31D1C"/>
    <w:rsid w:val="00B329D5"/>
    <w:rsid w:val="00B41494"/>
    <w:rsid w:val="00B518D0"/>
    <w:rsid w:val="00B56650"/>
    <w:rsid w:val="00B73E0A"/>
    <w:rsid w:val="00B742BF"/>
    <w:rsid w:val="00B961E0"/>
    <w:rsid w:val="00BF44DF"/>
    <w:rsid w:val="00C61A83"/>
    <w:rsid w:val="00C8108C"/>
    <w:rsid w:val="00D40447"/>
    <w:rsid w:val="00D659AC"/>
    <w:rsid w:val="00D65A2F"/>
    <w:rsid w:val="00DA47F3"/>
    <w:rsid w:val="00DC2C13"/>
    <w:rsid w:val="00DE256E"/>
    <w:rsid w:val="00DF5D0E"/>
    <w:rsid w:val="00E1471A"/>
    <w:rsid w:val="00E267B1"/>
    <w:rsid w:val="00E41CC6"/>
    <w:rsid w:val="00E66F5D"/>
    <w:rsid w:val="00E82907"/>
    <w:rsid w:val="00E831A5"/>
    <w:rsid w:val="00E850E7"/>
    <w:rsid w:val="00E94C24"/>
    <w:rsid w:val="00EC4C96"/>
    <w:rsid w:val="00ED2EEB"/>
    <w:rsid w:val="00F229DE"/>
    <w:rsid w:val="00F304D3"/>
    <w:rsid w:val="00F4663F"/>
    <w:rsid w:val="00F563F7"/>
    <w:rsid w:val="00F667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1599">
      <w:bodyDiv w:val="1"/>
      <w:marLeft w:val="0"/>
      <w:marRight w:val="0"/>
      <w:marTop w:val="0"/>
      <w:marBottom w:val="0"/>
      <w:divBdr>
        <w:top w:val="none" w:sz="0" w:space="0" w:color="auto"/>
        <w:left w:val="none" w:sz="0" w:space="0" w:color="auto"/>
        <w:bottom w:val="none" w:sz="0" w:space="0" w:color="auto"/>
        <w:right w:val="none" w:sz="0" w:space="0" w:color="auto"/>
      </w:divBdr>
      <w:divsChild>
        <w:div w:id="1080634460">
          <w:marLeft w:val="0"/>
          <w:marRight w:val="0"/>
          <w:marTop w:val="360"/>
          <w:marBottom w:val="0"/>
          <w:divBdr>
            <w:top w:val="none" w:sz="0" w:space="0" w:color="auto"/>
            <w:left w:val="none" w:sz="0" w:space="0" w:color="auto"/>
            <w:bottom w:val="none" w:sz="0" w:space="0" w:color="auto"/>
            <w:right w:val="none" w:sz="0" w:space="0" w:color="auto"/>
          </w:divBdr>
        </w:div>
        <w:div w:id="1589269841">
          <w:marLeft w:val="0"/>
          <w:marRight w:val="0"/>
          <w:marTop w:val="0"/>
          <w:marBottom w:val="0"/>
          <w:divBdr>
            <w:top w:val="none" w:sz="0" w:space="0" w:color="auto"/>
            <w:left w:val="none" w:sz="0" w:space="0" w:color="auto"/>
            <w:bottom w:val="none" w:sz="0" w:space="0" w:color="auto"/>
            <w:right w:val="none" w:sz="0" w:space="0" w:color="auto"/>
          </w:divBdr>
        </w:div>
        <w:div w:id="535776562">
          <w:marLeft w:val="0"/>
          <w:marRight w:val="0"/>
          <w:marTop w:val="0"/>
          <w:marBottom w:val="0"/>
          <w:divBdr>
            <w:top w:val="none" w:sz="0" w:space="0" w:color="auto"/>
            <w:left w:val="none" w:sz="0" w:space="0" w:color="auto"/>
            <w:bottom w:val="none" w:sz="0" w:space="0" w:color="auto"/>
            <w:right w:val="none" w:sz="0" w:space="0" w:color="auto"/>
          </w:divBdr>
        </w:div>
        <w:div w:id="503321973">
          <w:marLeft w:val="0"/>
          <w:marRight w:val="0"/>
          <w:marTop w:val="0"/>
          <w:marBottom w:val="0"/>
          <w:divBdr>
            <w:top w:val="none" w:sz="0" w:space="0" w:color="auto"/>
            <w:left w:val="none" w:sz="0" w:space="0" w:color="auto"/>
            <w:bottom w:val="none" w:sz="0" w:space="0" w:color="auto"/>
            <w:right w:val="none" w:sz="0" w:space="0" w:color="auto"/>
          </w:divBdr>
        </w:div>
        <w:div w:id="1225336536">
          <w:marLeft w:val="0"/>
          <w:marRight w:val="0"/>
          <w:marTop w:val="0"/>
          <w:marBottom w:val="0"/>
          <w:divBdr>
            <w:top w:val="none" w:sz="0" w:space="0" w:color="auto"/>
            <w:left w:val="none" w:sz="0" w:space="0" w:color="auto"/>
            <w:bottom w:val="none" w:sz="0" w:space="0" w:color="auto"/>
            <w:right w:val="none" w:sz="0" w:space="0" w:color="auto"/>
          </w:divBdr>
        </w:div>
        <w:div w:id="780344667">
          <w:marLeft w:val="0"/>
          <w:marRight w:val="0"/>
          <w:marTop w:val="360"/>
          <w:marBottom w:val="0"/>
          <w:divBdr>
            <w:top w:val="none" w:sz="0" w:space="0" w:color="auto"/>
            <w:left w:val="none" w:sz="0" w:space="0" w:color="auto"/>
            <w:bottom w:val="none" w:sz="0" w:space="0" w:color="auto"/>
            <w:right w:val="none" w:sz="0" w:space="0" w:color="auto"/>
          </w:divBdr>
        </w:div>
        <w:div w:id="1040518277">
          <w:marLeft w:val="0"/>
          <w:marRight w:val="0"/>
          <w:marTop w:val="0"/>
          <w:marBottom w:val="0"/>
          <w:divBdr>
            <w:top w:val="none" w:sz="0" w:space="0" w:color="auto"/>
            <w:left w:val="none" w:sz="0" w:space="0" w:color="auto"/>
            <w:bottom w:val="none" w:sz="0" w:space="0" w:color="auto"/>
            <w:right w:val="none" w:sz="0" w:space="0" w:color="auto"/>
          </w:divBdr>
        </w:div>
        <w:div w:id="1726369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571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1093-S</BillDocName>
  <AmendType>AMH</AmendType>
  <SponsorAcronym>MORR</SponsorAcronym>
  <DrafterAcronym>VASA</DrafterAcronym>
  <DraftNumber>120</DraftNumber>
  <ReferenceNumber>SHB 1093</ReferenceNumber>
  <Floor>H AMD</Floor>
  <AmendmentNumber> 8</AmendmentNumber>
  <Sponsors>By Representative Morris</Sponsors>
  <FloorAction>ADOPTED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391</Words>
  <Characters>2117</Characters>
  <Application>Microsoft Office Word</Application>
  <DocSecurity>8</DocSecurity>
  <Lines>55</Lines>
  <Paragraphs>17</Paragraphs>
  <ScaleCrop>false</ScaleCrop>
  <HeadingPairs>
    <vt:vector size="2" baseType="variant">
      <vt:variant>
        <vt:lpstr>Title</vt:lpstr>
      </vt:variant>
      <vt:variant>
        <vt:i4>1</vt:i4>
      </vt:variant>
    </vt:vector>
  </HeadingPairs>
  <TitlesOfParts>
    <vt:vector size="1" baseType="lpstr">
      <vt:lpstr>1093-S AMH MORR VASA 120</vt:lpstr>
    </vt:vector>
  </TitlesOfParts>
  <Company>Washington State Legislature</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1093-S AMH MORR VASA 120</dc:title>
  <dc:creator>Jasmine Vasavada</dc:creator>
  <cp:lastModifiedBy>Vasavada, Jasmine</cp:lastModifiedBy>
  <cp:revision>15</cp:revision>
  <cp:lastPrinted>2015-02-12T18:39:00Z</cp:lastPrinted>
  <dcterms:created xsi:type="dcterms:W3CDTF">2015-02-12T18:04:00Z</dcterms:created>
  <dcterms:modified xsi:type="dcterms:W3CDTF">2015-02-12T18:39:00Z</dcterms:modified>
</cp:coreProperties>
</file>