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63D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4C35">
            <w:t>1106-S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4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4C35">
            <w:t>KOCH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4C35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4C35">
            <w:t>110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3D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4C35">
            <w:rPr>
              <w:b/>
              <w:u w:val="single"/>
            </w:rPr>
            <w:t>SHB 1106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14C3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298</w:t>
          </w:r>
        </w:sdtContent>
      </w:sdt>
    </w:p>
    <w:p w:rsidR="00DF5D0E" w:rsidP="00605C39" w:rsidRDefault="00E63D9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4C35">
            <w:t>By Representative Kochmar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14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04/02/2015</w:t>
          </w:r>
        </w:p>
      </w:sdtContent>
    </w:sdt>
    <w:p w:rsidR="00FE3D5D" w:rsidP="00FE3D5D" w:rsidRDefault="00DE256E">
      <w:pPr>
        <w:pStyle w:val="Page"/>
      </w:pPr>
      <w:bookmarkStart w:name="StartOfAmendmentBody" w:id="1"/>
      <w:bookmarkEnd w:id="1"/>
      <w:permStart w:edGrp="everyone" w:id="981430023"/>
      <w:r>
        <w:tab/>
      </w:r>
      <w:r w:rsidR="00FE3D5D">
        <w:t>On page 22, after line 28, insert the following:</w:t>
      </w:r>
    </w:p>
    <w:p w:rsidR="00FE3D5D" w:rsidP="00FE3D5D" w:rsidRDefault="00FE3D5D">
      <w:pPr>
        <w:pStyle w:val="Page"/>
      </w:pPr>
      <w:r>
        <w:tab/>
      </w:r>
    </w:p>
    <w:p w:rsidRPr="00A14C35" w:rsidR="00DF5D0E" w:rsidP="00FE3D5D" w:rsidRDefault="00FE3D5D">
      <w:pPr>
        <w:pStyle w:val="Page"/>
      </w:pPr>
      <w:r>
        <w:t xml:space="preserve"> </w:t>
      </w:r>
      <w:r>
        <w:tab/>
      </w:r>
      <w:r w:rsidR="00883C9B">
        <w:t>"</w:t>
      </w:r>
      <w:r>
        <w:t>(29) From within amounts provided for the consolidated homeless grant program, and before applying the funding distribution formula, $250,000 in fiscal year 2016 and $250,000 in fiscal year 2017 are provided solely for a grant to King county to contract for services provided by a facility located in south King county that provides temporary emergency shelter and access to related services for children under age 18.</w:t>
      </w:r>
      <w:r w:rsidR="00883C9B">
        <w:t>"</w:t>
      </w:r>
    </w:p>
    <w:permEnd w:id="981430023"/>
    <w:p w:rsidR="00ED2EEB" w:rsidP="00A14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51596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14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14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F7FA0">
                  <w:t>Directs that $500,000 of Department of Commerce funds for the Consolidated Homeless Grant Program be used for a grant to King County for a facility that provides shelter related services to children.</w:t>
                </w:r>
                <w:r w:rsidRPr="0096303F" w:rsidR="001C1B27">
                  <w:t> </w:t>
                </w:r>
              </w:p>
              <w:p w:rsidR="00A14C35" w:rsidP="00A14C35" w:rsidRDefault="00A14C3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EF7FA0" w:rsidRDefault="00A14C3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</w:tc>
          </w:tr>
        </w:sdtContent>
      </w:sdt>
      <w:permEnd w:id="1275159650"/>
    </w:tbl>
    <w:p w:rsidR="00DF5D0E" w:rsidP="00A14C35" w:rsidRDefault="00DF5D0E">
      <w:pPr>
        <w:pStyle w:val="BillEnd"/>
        <w:suppressLineNumbers/>
      </w:pPr>
    </w:p>
    <w:p w:rsidR="00DF5D0E" w:rsidP="00A14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14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35" w:rsidRDefault="00A14C35" w:rsidP="00DF5D0E">
      <w:r>
        <w:separator/>
      </w:r>
    </w:p>
  </w:endnote>
  <w:endnote w:type="continuationSeparator" w:id="0">
    <w:p w:rsidR="00A14C35" w:rsidRDefault="00A14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91" w:rsidRDefault="00516C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63D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KOCH TOUL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14C3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63D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KOCH TOUL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35" w:rsidRDefault="00A14C35" w:rsidP="00DF5D0E">
      <w:r>
        <w:separator/>
      </w:r>
    </w:p>
  </w:footnote>
  <w:footnote w:type="continuationSeparator" w:id="0">
    <w:p w:rsidR="00A14C35" w:rsidRDefault="00A14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91" w:rsidRDefault="00516C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3E93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6C91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743E"/>
    <w:rsid w:val="007D1589"/>
    <w:rsid w:val="007D35D4"/>
    <w:rsid w:val="0083749C"/>
    <w:rsid w:val="008443FE"/>
    <w:rsid w:val="00846034"/>
    <w:rsid w:val="00883C9B"/>
    <w:rsid w:val="008C1329"/>
    <w:rsid w:val="008C7E6E"/>
    <w:rsid w:val="00931B84"/>
    <w:rsid w:val="0096303F"/>
    <w:rsid w:val="00972869"/>
    <w:rsid w:val="00984CD1"/>
    <w:rsid w:val="009F23A9"/>
    <w:rsid w:val="00A01F29"/>
    <w:rsid w:val="00A14C35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3D9B"/>
    <w:rsid w:val="00E66F5D"/>
    <w:rsid w:val="00E831A5"/>
    <w:rsid w:val="00E850E7"/>
    <w:rsid w:val="00EB5218"/>
    <w:rsid w:val="00EC4C96"/>
    <w:rsid w:val="00ED2EEB"/>
    <w:rsid w:val="00EF7FA0"/>
    <w:rsid w:val="00F229DE"/>
    <w:rsid w:val="00F304D3"/>
    <w:rsid w:val="00F40B8D"/>
    <w:rsid w:val="00F4663F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EF7F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B4D0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1106-S</BillDocName>
  <AmendType>AMH</AmendType>
  <SponsorAcronym>KOCH</SponsorAcronym>
  <DrafterAcronym>TOUL</DrafterAcronym>
  <DraftNumber>110</DraftNumber>
  <ReferenceNumber>SHB 1106</ReferenceNumber>
  <Floor>H AMD</Floor>
  <AmendmentNumber> 298</AmendmentNumber>
  <Sponsors>By Representative Kochmar</Sponsors>
  <FloorAction>WITHDRAWN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86</TotalTime>
  <Pages>1</Pages>
  <Words>142</Words>
  <Characters>733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1106-S AMH KOCH TOUL 110</vt:lpstr>
    </vt:vector>
  </TitlesOfParts>
  <Company>Washington State Legislature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1106-S AMH KOCH TOUL 110</dc:title>
  <dc:creator>Andy Toulon</dc:creator>
  <cp:lastModifiedBy>Toulon, Andy</cp:lastModifiedBy>
  <cp:revision>10</cp:revision>
  <cp:lastPrinted>2015-04-01T23:49:00Z</cp:lastPrinted>
  <dcterms:created xsi:type="dcterms:W3CDTF">2015-04-01T21:01:00Z</dcterms:created>
  <dcterms:modified xsi:type="dcterms:W3CDTF">2015-04-01T23:49:00Z</dcterms:modified>
</cp:coreProperties>
</file>