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A43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0AF0">
            <w:t>1299-S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0A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0AF0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0AF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0AF0">
            <w:t>543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43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0AF0">
            <w:rPr>
              <w:b/>
              <w:u w:val="single"/>
            </w:rPr>
            <w:t>SHB 1299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0A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361</w:t>
          </w:r>
        </w:sdtContent>
      </w:sdt>
    </w:p>
    <w:p w:rsidR="00DF5D0E" w:rsidP="00605C39" w:rsidRDefault="006A43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0AF0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0A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04/09/2015</w:t>
          </w:r>
        </w:p>
      </w:sdtContent>
    </w:sdt>
    <w:p w:rsidR="00030AF0" w:rsidP="00C8108C" w:rsidRDefault="00DE256E">
      <w:pPr>
        <w:pStyle w:val="Page"/>
      </w:pPr>
      <w:bookmarkStart w:name="StartOfAmendmentBody" w:id="1"/>
      <w:bookmarkEnd w:id="1"/>
      <w:permStart w:edGrp="everyone" w:id="451349374"/>
      <w:r>
        <w:tab/>
      </w:r>
      <w:r w:rsidR="00AA3D75">
        <w:t xml:space="preserve"> On page 26</w:t>
      </w:r>
      <w:r w:rsidR="00030AF0">
        <w:t xml:space="preserve">, line </w:t>
      </w:r>
      <w:r w:rsidR="00AA3D75">
        <w:t xml:space="preserve">33, increase the multimodal transportation account--state appropriation by $1,000,000 </w:t>
      </w:r>
    </w:p>
    <w:p w:rsidR="00AA3D75" w:rsidP="00AA3D75" w:rsidRDefault="00AA3D75">
      <w:pPr>
        <w:pStyle w:val="RCWSLText"/>
      </w:pPr>
    </w:p>
    <w:p w:rsidR="00AA3D75" w:rsidP="00AA3D75" w:rsidRDefault="00AA3D75">
      <w:pPr>
        <w:pStyle w:val="RCWSLText"/>
      </w:pPr>
      <w:r>
        <w:tab/>
        <w:t>On page 26, line 36, correct the total.</w:t>
      </w:r>
    </w:p>
    <w:p w:rsidR="00AA3D75" w:rsidP="00AA3D75" w:rsidRDefault="00AA3D75">
      <w:pPr>
        <w:pStyle w:val="RCWSLText"/>
      </w:pPr>
    </w:p>
    <w:p w:rsidR="00AA3D75" w:rsidP="00AA3D75" w:rsidRDefault="00AA3D75">
      <w:pPr>
        <w:pStyle w:val="RCWSLText"/>
      </w:pPr>
      <w:r>
        <w:tab/>
        <w:t>On page 29, after line 32, insert the following:</w:t>
      </w:r>
    </w:p>
    <w:p w:rsidR="00251AB6" w:rsidP="00AA3D75" w:rsidRDefault="00AA3D75">
      <w:pPr>
        <w:pStyle w:val="RCWSLText"/>
      </w:pPr>
      <w:r>
        <w:tab/>
        <w:t>"(10)</w:t>
      </w:r>
      <w:r w:rsidR="00251AB6">
        <w:t>(a)</w:t>
      </w:r>
      <w:r>
        <w:t xml:space="preserve"> $1,000,000 of the</w:t>
      </w:r>
      <w:r w:rsidRPr="00AA3D75">
        <w:t xml:space="preserve"> </w:t>
      </w:r>
      <w:r>
        <w:t>multimodal transportation account--state appropriation is provided solely for the Everett connector service for Island and Skagit transit agen</w:t>
      </w:r>
      <w:r w:rsidR="00BB5B6E">
        <w:t>cies.  The amount provided in this subsection</w:t>
      </w:r>
      <w:r>
        <w:t xml:space="preserve"> is contingent on the charging of a fare for the Everett conn</w:t>
      </w:r>
      <w:r w:rsidR="00B44167">
        <w:t>ector service that achieves a farebox recovery ratio similar to comparable routes that charge a fare.</w:t>
      </w:r>
    </w:p>
    <w:p w:rsidRPr="00AA3D75" w:rsidR="00AA3D75" w:rsidP="00AA3D75" w:rsidRDefault="00BB5B6E">
      <w:pPr>
        <w:pStyle w:val="RCWSLText"/>
      </w:pPr>
      <w:r>
        <w:tab/>
        <w:t xml:space="preserve">(b) The amount provided in </w:t>
      </w:r>
      <w:r w:rsidR="00B51729">
        <w:t xml:space="preserve">(a) of this </w:t>
      </w:r>
      <w:r>
        <w:t xml:space="preserve">subsection </w:t>
      </w:r>
      <w:r w:rsidR="00251AB6">
        <w:t xml:space="preserve">must be held in unallotted status </w:t>
      </w:r>
      <w:r>
        <w:t xml:space="preserve">until </w:t>
      </w:r>
      <w:r w:rsidR="00251AB6">
        <w:t>the office of financial management determines that a fare policy has been adopted for the Everett connector service that achieves a farebox recovery ratio similar to comparable routes that charge a fare.</w:t>
      </w:r>
      <w:r w:rsidR="00B44167">
        <w:t>"</w:t>
      </w:r>
    </w:p>
    <w:p w:rsidRPr="00030AF0" w:rsidR="00DF5D0E" w:rsidP="00030AF0" w:rsidRDefault="00DF5D0E">
      <w:pPr>
        <w:suppressLineNumbers/>
        <w:rPr>
          <w:spacing w:val="-3"/>
        </w:rPr>
      </w:pPr>
    </w:p>
    <w:permEnd w:id="451349374"/>
    <w:p w:rsidR="00ED2EEB" w:rsidP="00030A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03972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0A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30A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44167">
                  <w:t>  Provides $1,000,000 for an Everett connector service for Island and Skagit transit agencies.  This amount is contingent on the charging of a fare for the Everett connector service that achieves a farebox recovery ratio similar to comparable routes that charge a fare.</w:t>
                </w:r>
                <w:r w:rsidR="00251AB6">
                  <w:t xml:space="preserve"> Holds the appropriation in unallotted status until the Office of Financial Management determines that a fare policy has been adopted for the Everett connector service that achieves a farebox recovery ratio similar to comparable routes charging a fare.</w:t>
                </w:r>
              </w:p>
              <w:p w:rsidR="00030AF0" w:rsidP="00030AF0" w:rsidRDefault="00030A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30AF0" w:rsidP="00030AF0" w:rsidRDefault="00030A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30AF0" w:rsidR="00030AF0" w:rsidP="00030AF0" w:rsidRDefault="00030A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$1,000,000.</w:t>
                </w:r>
              </w:p>
              <w:p w:rsidRPr="007D1589" w:rsidR="001B4E53" w:rsidP="00030A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0397253"/>
    </w:tbl>
    <w:p w:rsidR="00DF5D0E" w:rsidP="00030AF0" w:rsidRDefault="00DF5D0E">
      <w:pPr>
        <w:pStyle w:val="BillEnd"/>
        <w:suppressLineNumbers/>
      </w:pPr>
    </w:p>
    <w:p w:rsidR="00DF5D0E" w:rsidP="00030A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0A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F0" w:rsidRDefault="00030AF0" w:rsidP="00DF5D0E">
      <w:r>
        <w:separator/>
      </w:r>
    </w:p>
  </w:endnote>
  <w:endnote w:type="continuationSeparator" w:id="0">
    <w:p w:rsidR="00030AF0" w:rsidRDefault="00030A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B6" w:rsidRDefault="00251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A43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HAYE MUNN 543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A43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1299-S AMH HAYE MUNN 543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F0" w:rsidRDefault="00030AF0" w:rsidP="00DF5D0E">
      <w:r>
        <w:separator/>
      </w:r>
    </w:p>
  </w:footnote>
  <w:footnote w:type="continuationSeparator" w:id="0">
    <w:p w:rsidR="00030AF0" w:rsidRDefault="00030A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B6" w:rsidRDefault="00251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AF0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1AB6"/>
    <w:rsid w:val="00265296"/>
    <w:rsid w:val="00281CBD"/>
    <w:rsid w:val="00316971"/>
    <w:rsid w:val="00316CD9"/>
    <w:rsid w:val="003E2FC6"/>
    <w:rsid w:val="00492DDC"/>
    <w:rsid w:val="004C6615"/>
    <w:rsid w:val="00523C5A"/>
    <w:rsid w:val="005E69C3"/>
    <w:rsid w:val="00605C39"/>
    <w:rsid w:val="006841E6"/>
    <w:rsid w:val="006A295D"/>
    <w:rsid w:val="006A43B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770"/>
    <w:rsid w:val="009F23A9"/>
    <w:rsid w:val="00A01F29"/>
    <w:rsid w:val="00A17B5B"/>
    <w:rsid w:val="00A4729B"/>
    <w:rsid w:val="00A93D4A"/>
    <w:rsid w:val="00AA1230"/>
    <w:rsid w:val="00AA3D75"/>
    <w:rsid w:val="00AB682C"/>
    <w:rsid w:val="00AD2D0A"/>
    <w:rsid w:val="00B31D1C"/>
    <w:rsid w:val="00B41494"/>
    <w:rsid w:val="00B44167"/>
    <w:rsid w:val="00B51729"/>
    <w:rsid w:val="00B518D0"/>
    <w:rsid w:val="00B56650"/>
    <w:rsid w:val="00B73E0A"/>
    <w:rsid w:val="00B961E0"/>
    <w:rsid w:val="00BB5B6E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33B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E7D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1299-S</BillDocName>
  <AmendType>AMH</AmendType>
  <SponsorAcronym>HAYE</SponsorAcronym>
  <DrafterAcronym>MUNN</DrafterAcronym>
  <DraftNumber>543</DraftNumber>
  <ReferenceNumber>SHB 1299</ReferenceNumber>
  <Floor>H AMD</Floor>
  <AmendmentNumber> 361</AmendmentNumber>
  <Sponsors>By Representative Hayes</Sponsors>
  <FloorAction>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2</Pages>
  <Words>252</Words>
  <Characters>1353</Characters>
  <Application>Microsoft Office Word</Application>
  <DocSecurity>8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1299-S AMH HAYE MUNN 543</vt:lpstr>
    </vt:vector>
  </TitlesOfParts>
  <Company>Washington State Legislature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1299-S AMH HAYE MUNN 543</dc:title>
  <dc:creator>David Munnecke</dc:creator>
  <cp:lastModifiedBy>Munnecke, David</cp:lastModifiedBy>
  <cp:revision>7</cp:revision>
  <cp:lastPrinted>2015-04-08T21:05:00Z</cp:lastPrinted>
  <dcterms:created xsi:type="dcterms:W3CDTF">2015-04-08T19:07:00Z</dcterms:created>
  <dcterms:modified xsi:type="dcterms:W3CDTF">2015-04-08T21:05:00Z</dcterms:modified>
</cp:coreProperties>
</file>