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41F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19F0">
            <w:t>1445-S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19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19F0">
            <w:t>REYK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19F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19F0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1F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19F0">
            <w:rPr>
              <w:b/>
              <w:u w:val="single"/>
            </w:rPr>
            <w:t>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19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</w:t>
          </w:r>
        </w:sdtContent>
      </w:sdt>
    </w:p>
    <w:p w:rsidR="00DF5D0E" w:rsidP="00605C39" w:rsidRDefault="00241F4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19F0">
            <w:t>By Representative Reykdal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19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F6F3B" w:rsidP="009B671C" w:rsidRDefault="00DE256E">
      <w:pPr>
        <w:pStyle w:val="Page"/>
      </w:pPr>
      <w:bookmarkStart w:name="StartOfAmendmentBody" w:id="1"/>
      <w:bookmarkEnd w:id="1"/>
      <w:permStart w:edGrp="everyone" w:id="1952013537"/>
      <w:r>
        <w:tab/>
      </w:r>
      <w:r w:rsidR="006F6F3B">
        <w:t xml:space="preserve">On page 2, line 6, </w:t>
      </w:r>
      <w:r w:rsidR="001455D4">
        <w:t xml:space="preserve">after "office of" </w:t>
      </w:r>
      <w:r w:rsidR="006F6F3B">
        <w:t>strike "the"</w:t>
      </w:r>
    </w:p>
    <w:p w:rsidR="006F6F3B" w:rsidP="009B671C" w:rsidRDefault="006F6F3B">
      <w:pPr>
        <w:pStyle w:val="Page"/>
      </w:pPr>
    </w:p>
    <w:p w:rsidR="00DF5D0E" w:rsidP="009B671C" w:rsidRDefault="006F6F3B">
      <w:pPr>
        <w:pStyle w:val="Page"/>
      </w:pPr>
      <w:r>
        <w:tab/>
      </w:r>
      <w:r w:rsidR="00F619F0">
        <w:t>On page 2, beginning on line 7, after "to" strike all material through "English."</w:t>
      </w:r>
      <w:r w:rsidR="001455D4">
        <w:t xml:space="preserve"> on line 10</w:t>
      </w:r>
      <w:r w:rsidR="00F619F0">
        <w:t xml:space="preserve"> and insert "</w:t>
      </w:r>
      <w:r w:rsidR="009B671C">
        <w:t>determine how much instruction</w:t>
      </w:r>
      <w:r w:rsidR="00F619F0">
        <w:t xml:space="preserve"> time would need to be </w:t>
      </w:r>
      <w:r w:rsidR="001748E0">
        <w:t>dedicated</w:t>
      </w:r>
      <w:r w:rsidR="00F619F0">
        <w:t xml:space="preserve"> to learning a world language in order for students to achieve a basic level of reading, writing, and speaking proficiency by the </w:t>
      </w:r>
      <w:r w:rsidR="001455D4">
        <w:t>eighth</w:t>
      </w:r>
      <w:r w:rsidR="00F619F0">
        <w:t xml:space="preserve"> grade</w:t>
      </w:r>
      <w:r w:rsidR="009B671C">
        <w:t>. The office of superintendent of public instruction shall consult with language teachers and other language experts while conducting the study.</w:t>
      </w:r>
      <w:r w:rsidR="001455D4">
        <w:t>"</w:t>
      </w:r>
    </w:p>
    <w:p w:rsidR="009B671C" w:rsidP="009B671C" w:rsidRDefault="009B671C">
      <w:pPr>
        <w:pStyle w:val="RCWSLText"/>
      </w:pPr>
    </w:p>
    <w:p w:rsidRPr="009B671C" w:rsidR="006F6F3B" w:rsidP="009B671C" w:rsidRDefault="009B671C">
      <w:pPr>
        <w:pStyle w:val="RCWSLText"/>
      </w:pPr>
      <w:r>
        <w:tab/>
        <w:t>On page 2, line 11, after "</w:t>
      </w:r>
      <w:r w:rsidR="006F6F3B">
        <w:t>with" strike "the additional</w:t>
      </w:r>
      <w:r w:rsidR="001455D4">
        <w:t xml:space="preserve"> instruction time</w:t>
      </w:r>
      <w:r w:rsidR="006F6F3B">
        <w:t>" and insert "</w:t>
      </w:r>
      <w:r w:rsidR="001748E0">
        <w:t>dedicating</w:t>
      </w:r>
      <w:r w:rsidR="001455D4">
        <w:t xml:space="preserve"> instruction time to a world language</w:t>
      </w:r>
      <w:r w:rsidR="006F6F3B">
        <w:t>"</w:t>
      </w:r>
    </w:p>
    <w:permEnd w:id="1952013537"/>
    <w:p w:rsidR="00ED2EEB" w:rsidP="00F619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95372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19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748E0" w:rsidP="00F619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C1B27" w:rsidP="001748E0" w:rsidRDefault="006F6F3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Removes the requirement for the Office of Superi</w:t>
                </w:r>
                <w:r w:rsidR="001748E0">
                  <w:t>ntendent of Public Instruction (OSPI) to study the implication of adding ten minutes to the school day for the purpose of learning a world language.</w:t>
                </w:r>
              </w:p>
              <w:p w:rsidR="001748E0" w:rsidP="001748E0" w:rsidRDefault="001748E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OSPI to determine how much instruction time would need to be dedicated to learning a world language for students to gain basic proficiency by the 8th grade.</w:t>
                </w:r>
              </w:p>
              <w:p w:rsidR="001455D4" w:rsidP="001748E0" w:rsidRDefault="001748E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OSPI to consult with language teachers and experts.</w:t>
                </w:r>
              </w:p>
              <w:p w:rsidRPr="007D1589" w:rsidR="001B4E53" w:rsidP="001748E0" w:rsidRDefault="001455D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a technical correction to the OSPI reference.</w:t>
                </w:r>
              </w:p>
            </w:tc>
          </w:tr>
        </w:sdtContent>
      </w:sdt>
      <w:permEnd w:id="499537262"/>
    </w:tbl>
    <w:p w:rsidR="00DF5D0E" w:rsidP="00F619F0" w:rsidRDefault="00DF5D0E">
      <w:pPr>
        <w:pStyle w:val="BillEnd"/>
        <w:suppressLineNumbers/>
      </w:pPr>
    </w:p>
    <w:p w:rsidR="00DF5D0E" w:rsidP="00F619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19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F0" w:rsidRDefault="00F619F0" w:rsidP="00DF5D0E">
      <w:r>
        <w:separator/>
      </w:r>
    </w:p>
  </w:endnote>
  <w:endnote w:type="continuationSeparator" w:id="0">
    <w:p w:rsidR="00F619F0" w:rsidRDefault="00F619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40" w:rsidRDefault="0062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41E30">
    <w:pPr>
      <w:pStyle w:val="AmendDraftFooter"/>
    </w:pPr>
    <w:fldSimple w:instr=" TITLE   \* MERGEFORMAT ">
      <w:r w:rsidR="00241F4E">
        <w:t>1445-S AMH REYK MULV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19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41E30">
    <w:pPr>
      <w:pStyle w:val="AmendDraftFooter"/>
    </w:pPr>
    <w:fldSimple w:instr=" TITLE   \* MERGEFORMAT ">
      <w:r w:rsidR="00241F4E">
        <w:t>1445-S AMH REYK MULV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1F4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F0" w:rsidRDefault="00F619F0" w:rsidP="00DF5D0E">
      <w:r>
        <w:separator/>
      </w:r>
    </w:p>
  </w:footnote>
  <w:footnote w:type="continuationSeparator" w:id="0">
    <w:p w:rsidR="00F619F0" w:rsidRDefault="00F619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40" w:rsidRDefault="00620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727459"/>
    <w:multiLevelType w:val="hybridMultilevel"/>
    <w:tmpl w:val="A73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1A9"/>
    <w:rsid w:val="001455D4"/>
    <w:rsid w:val="00146AAF"/>
    <w:rsid w:val="001748E0"/>
    <w:rsid w:val="001A775A"/>
    <w:rsid w:val="001B4E53"/>
    <w:rsid w:val="001C1B27"/>
    <w:rsid w:val="001E6675"/>
    <w:rsid w:val="00217E8A"/>
    <w:rsid w:val="00241F4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0040"/>
    <w:rsid w:val="006841E6"/>
    <w:rsid w:val="006F6F3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E30"/>
    <w:rsid w:val="0096303F"/>
    <w:rsid w:val="00972869"/>
    <w:rsid w:val="00984CD1"/>
    <w:rsid w:val="009B671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49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</BillDocName>
  <AmendType>AMH</AmendType>
  <SponsorAcronym>REYK</SponsorAcronym>
  <DrafterAcronym>MULV</DrafterAcronym>
  <DraftNumber>043</DraftNumber>
  <ReferenceNumber>SHB 1445</ReferenceNumber>
  <Floor>H AMD</Floor>
  <AmendmentNumber> 171</AmendmentNumber>
  <Sponsors>By Representative Reykdal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209</Words>
  <Characters>1066</Characters>
  <Application>Microsoft Office Word</Application>
  <DocSecurity>8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1445-S AMH REYK MULV 043</vt:lpstr>
    </vt:vector>
  </TitlesOfParts>
  <Company>Washington State Legislature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 AMH REYK MULV 043</dc:title>
  <dc:creator>Megan Mulvihill</dc:creator>
  <cp:lastModifiedBy>Megan Mulvihill</cp:lastModifiedBy>
  <cp:revision>6</cp:revision>
  <cp:lastPrinted>2015-03-02T18:46:00Z</cp:lastPrinted>
  <dcterms:created xsi:type="dcterms:W3CDTF">2015-03-02T17:55:00Z</dcterms:created>
  <dcterms:modified xsi:type="dcterms:W3CDTF">2015-03-02T18:46:00Z</dcterms:modified>
</cp:coreProperties>
</file>