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03C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7FB7">
            <w:t>1472-S2.E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7F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7FB7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7FB7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7FB7">
            <w:t>307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3C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7FB7">
            <w:rPr>
              <w:b/>
              <w:u w:val="single"/>
            </w:rPr>
            <w:t>E2SHB 1472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7FB7">
            <w:t>H AMD TO H AMD (H-2863.6/15)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580</w:t>
          </w:r>
        </w:sdtContent>
      </w:sdt>
    </w:p>
    <w:p w:rsidR="00DF5D0E" w:rsidP="00605C39" w:rsidRDefault="00403C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7FB7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7F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87FB7" w:rsidP="00C8108C" w:rsidRDefault="00DE256E">
      <w:pPr>
        <w:pStyle w:val="Page"/>
      </w:pPr>
      <w:bookmarkStart w:name="StartOfAmendmentBody" w:id="1"/>
      <w:bookmarkEnd w:id="1"/>
      <w:permStart w:edGrp="everyone" w:id="714098259"/>
      <w:r>
        <w:tab/>
      </w:r>
      <w:r w:rsidR="00187FB7">
        <w:t xml:space="preserve">On page </w:t>
      </w:r>
      <w:r w:rsidR="00972041">
        <w:t>1, line 18 of the striking amendment, after "metabolism." insert ""Chemical" does not include a chemical that the United States environmental protection agency has begun to evaluate in a process that is substantively similar to the chemical action plan process established in section 4 of this act."</w:t>
      </w:r>
    </w:p>
    <w:p w:rsidRPr="00187FB7" w:rsidR="00DF5D0E" w:rsidP="00187FB7" w:rsidRDefault="00DF5D0E">
      <w:pPr>
        <w:suppressLineNumbers/>
        <w:rPr>
          <w:spacing w:val="-3"/>
        </w:rPr>
      </w:pPr>
    </w:p>
    <w:permEnd w:id="714098259"/>
    <w:p w:rsidR="00ED2EEB" w:rsidP="00187F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8172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7F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720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72041">
                  <w:t>Eliminates the authority of the Department of Ecology to request information about a chemical, to initiate a chemical action plan, and to issue alternative assessment orders related to a chemical's use for any chemicals that the United States Environmental Protection Agency has begun to evaluate in a process that is substantively similar to a state chemical action plan process.</w:t>
                </w:r>
              </w:p>
            </w:tc>
          </w:tr>
        </w:sdtContent>
      </w:sdt>
      <w:permEnd w:id="1528172446"/>
    </w:tbl>
    <w:p w:rsidR="00DF5D0E" w:rsidP="00187FB7" w:rsidRDefault="00DF5D0E">
      <w:pPr>
        <w:pStyle w:val="BillEnd"/>
        <w:suppressLineNumbers/>
      </w:pPr>
    </w:p>
    <w:p w:rsidR="00DF5D0E" w:rsidP="00187F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7F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B7" w:rsidRDefault="00187FB7" w:rsidP="00DF5D0E">
      <w:r>
        <w:separator/>
      </w:r>
    </w:p>
  </w:endnote>
  <w:endnote w:type="continuationSeparator" w:id="0">
    <w:p w:rsidR="00187FB7" w:rsidRDefault="00187F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83" w:rsidRDefault="00592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16386">
    <w:pPr>
      <w:pStyle w:val="AmendDraftFooter"/>
    </w:pPr>
    <w:fldSimple w:instr=" TITLE   \* MERGEFORMAT ">
      <w:r w:rsidR="00403C57">
        <w:t>1472-S2.E AMH SHEA LIPS 307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7F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16386">
    <w:pPr>
      <w:pStyle w:val="AmendDraftFooter"/>
    </w:pPr>
    <w:fldSimple w:instr=" TITLE   \* MERGEFORMAT ">
      <w:r w:rsidR="00403C57">
        <w:t>1472-S2.E AMH SHEA LIPS 307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3C5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B7" w:rsidRDefault="00187FB7" w:rsidP="00DF5D0E">
      <w:r>
        <w:separator/>
      </w:r>
    </w:p>
  </w:footnote>
  <w:footnote w:type="continuationSeparator" w:id="0">
    <w:p w:rsidR="00187FB7" w:rsidRDefault="00187F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83" w:rsidRDefault="00592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7FB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3C57"/>
    <w:rsid w:val="00492DDC"/>
    <w:rsid w:val="004C6615"/>
    <w:rsid w:val="00523C5A"/>
    <w:rsid w:val="00592F83"/>
    <w:rsid w:val="005C403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041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38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849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1472-S2.E</BillDocName>
  <AmendType>AMH</AmendType>
  <SponsorAcronym>SHEA</SponsorAcronym>
  <DrafterAcronym>LIPS</DrafterAcronym>
  <DraftNumber>307</DraftNumber>
  <ReferenceNumber>E2SHB 1472</ReferenceNumber>
  <Floor>H AMD TO H AMD (H-2863.6/15)</Floor>
  <AmendmentNumber> 580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138</Words>
  <Characters>722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1472-S2.E AMH SHEA LIPS 307</dc:title>
  <dc:creator>Jacob Lipson</dc:creator>
  <cp:lastModifiedBy>Lipson, Jacob</cp:lastModifiedBy>
  <cp:revision>6</cp:revision>
  <cp:lastPrinted>2015-06-30T21:41:00Z</cp:lastPrinted>
  <dcterms:created xsi:type="dcterms:W3CDTF">2015-06-30T21:28:00Z</dcterms:created>
  <dcterms:modified xsi:type="dcterms:W3CDTF">2015-06-30T21:41:00Z</dcterms:modified>
</cp:coreProperties>
</file>