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D15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6820">
            <w:t>1850-S2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68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6820">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6820">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53F3">
            <w:t>167</w:t>
          </w:r>
        </w:sdtContent>
      </w:sdt>
    </w:p>
    <w:p w:rsidR="00DF5D0E" w:rsidP="00B73E0A" w:rsidRDefault="00AA1230">
      <w:pPr>
        <w:pStyle w:val="OfferedBy"/>
        <w:spacing w:after="120"/>
      </w:pPr>
      <w:r>
        <w:tab/>
      </w:r>
      <w:r>
        <w:tab/>
      </w:r>
      <w:r>
        <w:tab/>
      </w:r>
    </w:p>
    <w:p w:rsidR="00DF5D0E" w:rsidRDefault="00ED15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6820">
            <w:rPr>
              <w:b/>
              <w:u w:val="single"/>
            </w:rPr>
            <w:t>2SHB 1850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68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237</w:t>
          </w:r>
        </w:sdtContent>
      </w:sdt>
    </w:p>
    <w:p w:rsidR="00DF5D0E" w:rsidP="00605C39" w:rsidRDefault="00ED152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6820">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6820">
          <w:pPr>
            <w:spacing w:after="400" w:line="408" w:lineRule="exact"/>
            <w:jc w:val="right"/>
            <w:rPr>
              <w:b/>
              <w:bCs/>
            </w:rPr>
          </w:pPr>
          <w:r>
            <w:rPr>
              <w:b/>
              <w:bCs/>
            </w:rPr>
            <w:t xml:space="preserve">ADOPTED 03/10/2015</w:t>
          </w:r>
        </w:p>
      </w:sdtContent>
    </w:sdt>
    <w:p w:rsidR="00F26A1D" w:rsidP="00443291" w:rsidRDefault="00F26A1D">
      <w:pPr>
        <w:spacing w:line="408" w:lineRule="exact"/>
        <w:ind w:firstLine="576"/>
      </w:pPr>
      <w:bookmarkStart w:name="StartOfAmendmentBody" w:id="1"/>
      <w:bookmarkEnd w:id="1"/>
      <w:permStart w:edGrp="everyone" w:id="1417037727"/>
      <w:r>
        <w:t>On page 2, line 24, after "facilities</w:t>
      </w:r>
      <w:r w:rsidRPr="00F26A1D">
        <w:rPr>
          <w:u w:val="single"/>
        </w:rPr>
        <w:t>;</w:t>
      </w:r>
      <w:r>
        <w:t>" strike "</w:t>
      </w:r>
      <w:r w:rsidR="002354F6">
        <w:rPr>
          <w:u w:val="single"/>
        </w:rPr>
        <w:t>or</w:t>
      </w:r>
      <w:r>
        <w:t>"</w:t>
      </w:r>
    </w:p>
    <w:p w:rsidR="00F26A1D" w:rsidP="00443291" w:rsidRDefault="00DE256E">
      <w:pPr>
        <w:spacing w:line="408" w:lineRule="exact"/>
        <w:ind w:firstLine="576"/>
      </w:pPr>
      <w:r>
        <w:tab/>
      </w:r>
    </w:p>
    <w:p w:rsidRPr="00443291" w:rsidR="00443291" w:rsidP="00443291" w:rsidRDefault="00386820">
      <w:pPr>
        <w:spacing w:line="408" w:lineRule="exact"/>
        <w:ind w:firstLine="576"/>
      </w:pPr>
      <w:r>
        <w:t xml:space="preserve">On page </w:t>
      </w:r>
      <w:r w:rsidR="00532101">
        <w:t xml:space="preserve">2, beginning on line 25, after </w:t>
      </w:r>
      <w:r w:rsidR="00E9782A">
        <w:t>“</w:t>
      </w:r>
      <w:r w:rsidR="00443291">
        <w:rPr>
          <w:u w:val="single"/>
        </w:rPr>
        <w:t>(3)</w:t>
      </w:r>
      <w:r w:rsidR="002354F6">
        <w:rPr>
          <w:u w:val="single"/>
        </w:rPr>
        <w:t>(a)</w:t>
      </w:r>
      <w:r w:rsidRPr="00E9782A" w:rsidR="00E9782A">
        <w:t>”</w:t>
      </w:r>
      <w:r w:rsidR="00532101">
        <w:t xml:space="preserve"> strike all mat</w:t>
      </w:r>
      <w:r w:rsidRPr="00443291" w:rsidR="00532101">
        <w:t xml:space="preserve">erial through </w:t>
      </w:r>
      <w:r w:rsidRPr="00443291" w:rsidR="00E9782A">
        <w:t>“</w:t>
      </w:r>
      <w:r w:rsidRPr="00443291" w:rsidR="00C808D4">
        <w:rPr>
          <w:u w:val="single"/>
        </w:rPr>
        <w:t>government</w:t>
      </w:r>
      <w:r w:rsidRPr="00443291" w:rsidR="00E9782A">
        <w:t>”</w:t>
      </w:r>
      <w:r w:rsidRPr="00443291" w:rsidR="006513DC">
        <w:t xml:space="preserve"> on </w:t>
      </w:r>
      <w:r w:rsidRPr="00443291" w:rsidR="00C808D4">
        <w:t>page 3, line 5</w:t>
      </w:r>
      <w:r w:rsidRPr="00443291" w:rsidR="00E9782A">
        <w:t xml:space="preserve"> and insert “</w:t>
      </w:r>
      <w:r w:rsidRPr="00443291" w:rsidR="00443291">
        <w:rPr>
          <w:u w:val="single"/>
        </w:rPr>
        <w:t>Subject to the limitations specified in this subsection (3), normal maintenance or repair of existing structures or developments by the department of transportation</w:t>
      </w:r>
      <w:r w:rsidRPr="00443291" w:rsidR="00443291">
        <w:rPr>
          <w:rFonts w:eastAsia="Times New Roman"/>
          <w:u w:val="single"/>
        </w:rPr>
        <w:t xml:space="preserve">, including maintenance or repair of damage caused by accident, fire, or the elements. </w:t>
      </w:r>
    </w:p>
    <w:p w:rsidRPr="00443291" w:rsidR="00443291" w:rsidP="00443291" w:rsidRDefault="002354F6">
      <w:pPr>
        <w:spacing w:line="408" w:lineRule="exact"/>
        <w:ind w:firstLine="576"/>
      </w:pPr>
      <w:r>
        <w:rPr>
          <w:rFonts w:eastAsia="Times New Roman"/>
          <w:u w:val="single"/>
        </w:rPr>
        <w:t>(b</w:t>
      </w:r>
      <w:r w:rsidRPr="00443291" w:rsidR="00443291">
        <w:rPr>
          <w:rFonts w:eastAsia="Times New Roman"/>
          <w:u w:val="single"/>
        </w:rPr>
        <w:t xml:space="preserve">) For purposes of this subsection (3), the following definitions apply:  </w:t>
      </w:r>
    </w:p>
    <w:p w:rsidRPr="00443291" w:rsidR="00443291" w:rsidP="00443291" w:rsidRDefault="00443291">
      <w:pPr>
        <w:spacing w:line="408" w:lineRule="exact"/>
        <w:ind w:firstLine="576"/>
      </w:pPr>
      <w:r w:rsidRPr="00443291">
        <w:rPr>
          <w:rFonts w:eastAsia="Times New Roman"/>
          <w:u w:val="single"/>
        </w:rPr>
        <w:t xml:space="preserve">(i) "Normal maintenance" includes any usual acts to prevent a decline, lapse, or cessation from a lawfully established condition. </w:t>
      </w:r>
    </w:p>
    <w:p w:rsidRPr="00443291" w:rsidR="00443291" w:rsidP="00443291" w:rsidRDefault="00443291">
      <w:pPr>
        <w:spacing w:line="408" w:lineRule="exact"/>
        <w:ind w:firstLine="576"/>
      </w:pPr>
      <w:r w:rsidRPr="00443291">
        <w:rPr>
          <w:rFonts w:eastAsia="Times New Roman"/>
          <w:u w:val="single"/>
        </w:rPr>
        <w:t xml:space="preserve">(ii) "Normal repair" means to restore a structure or development to a state comparable to its original condition including, but not limited to, restoring the development's size, shape, configuration, location, and external appearance, within a reasonable period after decay or partial destruction. Normal repair of a structure or development may not cause substantial adverse effects to shoreline resources or the shoreline environment. Replacement of a structure or development may be authorized as a normal repair if: </w:t>
      </w:r>
    </w:p>
    <w:p w:rsidRPr="00443291" w:rsidR="00443291" w:rsidP="00443291" w:rsidRDefault="00443291">
      <w:pPr>
        <w:spacing w:line="408" w:lineRule="exact"/>
        <w:ind w:firstLine="576"/>
      </w:pPr>
      <w:r w:rsidRPr="00443291">
        <w:rPr>
          <w:rFonts w:eastAsia="Times New Roman"/>
          <w:u w:val="single"/>
        </w:rPr>
        <w:t xml:space="preserve">(A) Replacement is the common method of repair for the type of structure or development; </w:t>
      </w:r>
    </w:p>
    <w:p w:rsidRPr="00443291" w:rsidR="00443291" w:rsidP="00443291" w:rsidRDefault="00443291">
      <w:pPr>
        <w:spacing w:line="408" w:lineRule="exact"/>
        <w:ind w:firstLine="576"/>
      </w:pPr>
      <w:r w:rsidRPr="00443291">
        <w:rPr>
          <w:rFonts w:eastAsia="Times New Roman"/>
          <w:u w:val="single"/>
        </w:rPr>
        <w:t xml:space="preserve">(B) The replacement structure or development is comparable to the original structure or development including, but not limited to, the size, shape, configuration, location, and external appearance of the original structure or development; and </w:t>
      </w:r>
    </w:p>
    <w:p w:rsidRPr="00443291" w:rsidR="00443291" w:rsidP="00443291" w:rsidRDefault="00443291">
      <w:pPr>
        <w:spacing w:line="408" w:lineRule="exact"/>
        <w:ind w:firstLine="576"/>
      </w:pPr>
      <w:r w:rsidRPr="00443291">
        <w:rPr>
          <w:rFonts w:eastAsia="Times New Roman"/>
          <w:u w:val="single"/>
        </w:rPr>
        <w:lastRenderedPageBreak/>
        <w:t xml:space="preserve">(C) The replacement does not cause substantial adverse effects to shoreline resources or the shoreline environment. </w:t>
      </w:r>
    </w:p>
    <w:p w:rsidRPr="00443291" w:rsidR="00443291" w:rsidP="00443291" w:rsidRDefault="00443291">
      <w:pPr>
        <w:spacing w:line="408" w:lineRule="exact"/>
        <w:ind w:firstLine="576"/>
      </w:pPr>
      <w:r w:rsidRPr="00443291">
        <w:rPr>
          <w:rFonts w:eastAsia="Times New Roman"/>
          <w:u w:val="single"/>
        </w:rPr>
        <w:t>(</w:t>
      </w:r>
      <w:r w:rsidR="002354F6">
        <w:rPr>
          <w:rFonts w:eastAsia="Times New Roman"/>
          <w:u w:val="single"/>
        </w:rPr>
        <w:t>c</w:t>
      </w:r>
      <w:r w:rsidRPr="00443291">
        <w:rPr>
          <w:rFonts w:eastAsia="Times New Roman"/>
          <w:u w:val="single"/>
        </w:rPr>
        <w:t>) N</w:t>
      </w:r>
      <w:r w:rsidRPr="00443291">
        <w:rPr>
          <w:u w:val="single"/>
        </w:rPr>
        <w:t>ormal maintenance or repair of an existing structure or development under this subsection (3) does not include the expansion of an existing structure or development, or the construction of a new structure or development that does not meet the criteria of a replacement structure or development under (</w:t>
      </w:r>
      <w:r w:rsidR="002354F6">
        <w:rPr>
          <w:u w:val="single"/>
        </w:rPr>
        <w:t>b</w:t>
      </w:r>
      <w:r w:rsidRPr="00443291">
        <w:rPr>
          <w:u w:val="single"/>
        </w:rPr>
        <w:t>)(ii) of this subsection (3); or</w:t>
      </w:r>
    </w:p>
    <w:p w:rsidRPr="00443291" w:rsidR="00C808D4" w:rsidP="00C808D4" w:rsidRDefault="00443291">
      <w:pPr>
        <w:spacing w:line="408" w:lineRule="exact"/>
        <w:ind w:firstLine="576"/>
      </w:pPr>
      <w:r w:rsidRPr="00443291">
        <w:rPr>
          <w:u w:val="single"/>
        </w:rPr>
        <w:t>(4) Construction or installation of safety structures and equipment by the department of transportation, including pavement marking, freeway surveillance and control systems, railroad protective devices not including grade-separated crossings, grooving, glare screen, safety barriers, energy attenuators, and hazardous or dangerous tree removal</w:t>
      </w:r>
      <w:r w:rsidRPr="00443291" w:rsidR="00E9782A">
        <w:t>”</w:t>
      </w:r>
    </w:p>
    <w:permEnd w:id="1417037727"/>
    <w:p w:rsidR="00ED2EEB" w:rsidP="003868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23538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6820" w:rsidRDefault="00D659AC">
                <w:pPr>
                  <w:pStyle w:val="Effect"/>
                  <w:suppressLineNumbers/>
                  <w:shd w:val="clear" w:color="auto" w:fill="auto"/>
                  <w:ind w:left="0" w:firstLine="0"/>
                </w:pPr>
              </w:p>
            </w:tc>
            <w:tc>
              <w:tcPr>
                <w:tcW w:w="9874" w:type="dxa"/>
                <w:shd w:val="clear" w:color="auto" w:fill="FFFFFF" w:themeFill="background1"/>
              </w:tcPr>
              <w:p w:rsidR="00BB2A91" w:rsidP="00BB2A91" w:rsidRDefault="0096303F">
                <w:r w:rsidRPr="0096303F">
                  <w:tab/>
                </w:r>
                <w:r w:rsidRPr="0096303F" w:rsidR="001C1B27">
                  <w:rPr>
                    <w:u w:val="single"/>
                  </w:rPr>
                  <w:t>EFFECT:</w:t>
                </w:r>
                <w:r w:rsidRPr="0096303F" w:rsidR="001C1B27">
                  <w:t>   </w:t>
                </w:r>
                <w:r w:rsidR="00BB2A91">
                  <w:t xml:space="preserve">Modifies exemptions </w:t>
                </w:r>
                <w:r w:rsidR="00F26A1D">
                  <w:t xml:space="preserve">proposed in the underlying bill </w:t>
                </w:r>
                <w:r w:rsidR="00443291">
                  <w:t>for certain activities of the Depa</w:t>
                </w:r>
                <w:r w:rsidR="00F26A1D">
                  <w:t xml:space="preserve">rtment of Transportation (DOT) </w:t>
                </w:r>
                <w:r w:rsidR="00BB2A91">
                  <w:t>from requirement</w:t>
                </w:r>
                <w:r w:rsidR="00443291">
                  <w:t>s</w:t>
                </w:r>
                <w:r w:rsidR="00BB2A91">
                  <w:t xml:space="preserve"> to obtain a substantial development permit, conditional use permit, variance, letter of exemption, </w:t>
                </w:r>
                <w:r w:rsidR="00443291">
                  <w:t xml:space="preserve">or other local government review </w:t>
                </w:r>
                <w:r w:rsidR="00BB2A91">
                  <w:t xml:space="preserve">in the following ways: </w:t>
                </w:r>
              </w:p>
              <w:p w:rsidR="00F26A1D" w:rsidP="00BB2A91" w:rsidRDefault="00F26A1D"/>
              <w:p w:rsidR="00BB2A91" w:rsidP="00443291" w:rsidRDefault="00443291">
                <w:r>
                  <w:tab/>
                </w:r>
                <w:r w:rsidR="00BB2A91">
                  <w:t xml:space="preserve">(1) Eliminates </w:t>
                </w:r>
                <w:r>
                  <w:t>the</w:t>
                </w:r>
                <w:r w:rsidR="00BB2A91">
                  <w:t xml:space="preserve"> exemption for maintenance, repair, reconstruction, restoration, or retrofitting of roads, highways, bridges, tunnels, or transit facilities conducted by the DOT within the footprint of existing state highway facilities or the lease or ownership area for ferry terminals.</w:t>
                </w:r>
              </w:p>
              <w:p w:rsidR="00F26A1D" w:rsidP="00443291" w:rsidRDefault="00F26A1D"/>
              <w:p w:rsidR="00443291" w:rsidP="00443291" w:rsidRDefault="00443291">
                <w:pPr>
                  <w:pStyle w:val="Effect"/>
                  <w:suppressLineNumbers/>
                  <w:shd w:val="clear" w:color="auto" w:fill="auto"/>
                  <w:ind w:left="0" w:firstLine="0"/>
                </w:pPr>
                <w:r>
                  <w:tab/>
                </w:r>
                <w:r w:rsidR="00BB2A91">
                  <w:t>(2) Creates an e</w:t>
                </w:r>
                <w:r w:rsidRPr="00443291" w:rsidR="00BB2A91">
                  <w:t>xemption</w:t>
                </w:r>
                <w:r>
                  <w:t>, subject to specified limitations,</w:t>
                </w:r>
                <w:r w:rsidRPr="00443291" w:rsidR="00BB2A91">
                  <w:t xml:space="preserve"> for </w:t>
                </w:r>
                <w:r w:rsidRPr="00443291">
                  <w:t xml:space="preserve">normal maintenance or repair of existing structures or developments by </w:t>
                </w:r>
                <w:r>
                  <w:t>the DOT</w:t>
                </w:r>
                <w:r w:rsidRPr="00443291" w:rsidR="00BB2A91">
                  <w:t>.</w:t>
                </w:r>
              </w:p>
              <w:p w:rsidR="00F26A1D" w:rsidP="00443291" w:rsidRDefault="00F26A1D">
                <w:pPr>
                  <w:pStyle w:val="Effect"/>
                  <w:suppressLineNumbers/>
                  <w:shd w:val="clear" w:color="auto" w:fill="auto"/>
                  <w:ind w:left="0" w:firstLine="0"/>
                </w:pPr>
              </w:p>
              <w:p w:rsidR="00443291" w:rsidP="00443291" w:rsidRDefault="00443291">
                <w:pPr>
                  <w:pStyle w:val="Effect"/>
                  <w:suppressLineNumbers/>
                  <w:shd w:val="clear" w:color="auto" w:fill="auto"/>
                  <w:ind w:left="0" w:firstLine="0"/>
                </w:pPr>
                <w:r>
                  <w:tab/>
                  <w:t xml:space="preserve">(3) Defines the terms "normal maintenance" and "normal repair" for purposes of the underlying bill. </w:t>
                </w:r>
              </w:p>
              <w:p w:rsidR="00F26A1D" w:rsidP="00443291" w:rsidRDefault="00F26A1D">
                <w:pPr>
                  <w:pStyle w:val="Effect"/>
                  <w:suppressLineNumbers/>
                  <w:shd w:val="clear" w:color="auto" w:fill="auto"/>
                  <w:ind w:left="0" w:firstLine="0"/>
                </w:pPr>
              </w:p>
              <w:p w:rsidR="00443291" w:rsidP="00443291" w:rsidRDefault="00443291">
                <w:pPr>
                  <w:pStyle w:val="Effect"/>
                  <w:suppressLineNumbers/>
                  <w:shd w:val="clear" w:color="auto" w:fill="auto"/>
                  <w:ind w:left="0" w:firstLine="0"/>
                </w:pPr>
                <w:r>
                  <w:tab/>
                  <w:t xml:space="preserve">(4) Specifies that normal maintenance and repair does not include the expansion of existing structures or developments, or the construction of new structures or developments that do not qualify as replacement structures or developments under the bill's provisions. </w:t>
                </w:r>
              </w:p>
              <w:p w:rsidR="00F26A1D" w:rsidP="00443291" w:rsidRDefault="00F26A1D">
                <w:pPr>
                  <w:pStyle w:val="Effect"/>
                  <w:suppressLineNumbers/>
                  <w:shd w:val="clear" w:color="auto" w:fill="auto"/>
                  <w:ind w:left="0" w:firstLine="0"/>
                </w:pPr>
              </w:p>
              <w:p w:rsidR="00BB2A91" w:rsidP="00BB2A91" w:rsidRDefault="00443291">
                <w:pPr>
                  <w:pStyle w:val="Effect"/>
                  <w:suppressLineNumbers/>
                  <w:shd w:val="clear" w:color="auto" w:fill="auto"/>
                  <w:ind w:left="0" w:firstLine="0"/>
                </w:pPr>
                <w:r>
                  <w:tab/>
                  <w:t xml:space="preserve">(5) </w:t>
                </w:r>
                <w:r w:rsidR="00F11683">
                  <w:t>Modifies an exempti</w:t>
                </w:r>
                <w:r w:rsidR="00CD66E6">
                  <w:t>on for</w:t>
                </w:r>
                <w:r w:rsidR="00F11683">
                  <w:t xml:space="preserve"> construction or installation of safety structures and equipment</w:t>
                </w:r>
                <w:r w:rsidR="00CD66E6">
                  <w:t xml:space="preserve"> by the DOT</w:t>
                </w:r>
                <w:r w:rsidR="00F11683">
                  <w:t xml:space="preserve">.  Exempts any construction or installation of safety structures and equipment, rather than exempting </w:t>
                </w:r>
                <w:r>
                  <w:t xml:space="preserve">only </w:t>
                </w:r>
                <w:r w:rsidR="00F11683">
                  <w:t xml:space="preserve">construction or installation of safety </w:t>
                </w:r>
                <w:r w:rsidR="00F11683">
                  <w:lastRenderedPageBreak/>
                  <w:t xml:space="preserve">structures and equipment that do not include </w:t>
                </w:r>
                <w:r w:rsidR="00BB2A91">
                  <w:t xml:space="preserve">construction of new </w:t>
                </w:r>
                <w:r w:rsidR="00F11683">
                  <w:t>structures or facilities</w:t>
                </w:r>
                <w:r w:rsidR="002354F6">
                  <w:t>,</w:t>
                </w:r>
                <w:r w:rsidR="00BB2A91">
                  <w:t xml:space="preserve"> or the expansion of existing structur</w:t>
                </w:r>
                <w:r w:rsidR="00F11683">
                  <w:t>es or facilities.</w:t>
                </w:r>
              </w:p>
              <w:p w:rsidR="00F26A1D" w:rsidP="00BB2A91" w:rsidRDefault="00F26A1D">
                <w:pPr>
                  <w:pStyle w:val="Effect"/>
                  <w:suppressLineNumbers/>
                  <w:shd w:val="clear" w:color="auto" w:fill="auto"/>
                  <w:ind w:left="0" w:firstLine="0"/>
                </w:pPr>
              </w:p>
              <w:p w:rsidRPr="007D1589" w:rsidR="001B4E53" w:rsidP="00BB2A91" w:rsidRDefault="00443291">
                <w:r>
                  <w:tab/>
                  <w:t>(6</w:t>
                </w:r>
                <w:r w:rsidR="00BB2A91">
                  <w:t>) Makes technical changes.</w:t>
                </w:r>
              </w:p>
            </w:tc>
          </w:tr>
        </w:sdtContent>
      </w:sdt>
      <w:permEnd w:id="1892353850"/>
    </w:tbl>
    <w:p w:rsidR="00DF5D0E" w:rsidP="00386820" w:rsidRDefault="00DF5D0E">
      <w:pPr>
        <w:pStyle w:val="BillEnd"/>
        <w:suppressLineNumbers/>
      </w:pPr>
    </w:p>
    <w:p w:rsidR="00DF5D0E" w:rsidP="00386820" w:rsidRDefault="00DE256E">
      <w:pPr>
        <w:pStyle w:val="BillEnd"/>
        <w:suppressLineNumbers/>
      </w:pPr>
      <w:r>
        <w:rPr>
          <w:b/>
        </w:rPr>
        <w:t>--- END ---</w:t>
      </w:r>
    </w:p>
    <w:p w:rsidR="00DF5D0E" w:rsidP="003868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20" w:rsidRDefault="00386820" w:rsidP="00DF5D0E">
      <w:r>
        <w:separator/>
      </w:r>
    </w:p>
  </w:endnote>
  <w:endnote w:type="continuationSeparator" w:id="0">
    <w:p w:rsidR="00386820" w:rsidRDefault="003868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291" w:rsidRDefault="00443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54F6">
    <w:pPr>
      <w:pStyle w:val="AmendDraftFooter"/>
    </w:pPr>
    <w:fldSimple w:instr=" TITLE   \* MERGEFORMAT ">
      <w:r w:rsidR="00ED1527">
        <w:t>1850-S2 AMH HAYE MURD 167</w:t>
      </w:r>
    </w:fldSimple>
    <w:r w:rsidR="001B4E53">
      <w:tab/>
    </w:r>
    <w:r w:rsidR="00E267B1">
      <w:fldChar w:fldCharType="begin"/>
    </w:r>
    <w:r w:rsidR="00E267B1">
      <w:instrText xml:space="preserve"> PAGE  \* Arabic  \* MERGEFORMAT </w:instrText>
    </w:r>
    <w:r w:rsidR="00E267B1">
      <w:fldChar w:fldCharType="separate"/>
    </w:r>
    <w:r w:rsidR="00ED152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54F6">
    <w:pPr>
      <w:pStyle w:val="AmendDraftFooter"/>
    </w:pPr>
    <w:fldSimple w:instr=" TITLE   \* MERGEFORMAT ">
      <w:r w:rsidR="00ED1527">
        <w:t>1850-S2 AMH HAYE MURD 167</w:t>
      </w:r>
    </w:fldSimple>
    <w:r w:rsidR="001B4E53">
      <w:tab/>
    </w:r>
    <w:r w:rsidR="00E267B1">
      <w:fldChar w:fldCharType="begin"/>
    </w:r>
    <w:r w:rsidR="00E267B1">
      <w:instrText xml:space="preserve"> PAGE  \* Arabic  \* MERGEFORMAT </w:instrText>
    </w:r>
    <w:r w:rsidR="00E267B1">
      <w:fldChar w:fldCharType="separate"/>
    </w:r>
    <w:r w:rsidR="00ED152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20" w:rsidRDefault="00386820" w:rsidP="00DF5D0E">
      <w:r>
        <w:separator/>
      </w:r>
    </w:p>
  </w:footnote>
  <w:footnote w:type="continuationSeparator" w:id="0">
    <w:p w:rsidR="00386820" w:rsidRDefault="0038682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291" w:rsidRDefault="00443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EAD"/>
    <w:rsid w:val="00015BD9"/>
    <w:rsid w:val="00045438"/>
    <w:rsid w:val="00050639"/>
    <w:rsid w:val="00060D21"/>
    <w:rsid w:val="00096165"/>
    <w:rsid w:val="000C079C"/>
    <w:rsid w:val="000C1BE7"/>
    <w:rsid w:val="000C6C82"/>
    <w:rsid w:val="000E603A"/>
    <w:rsid w:val="00102468"/>
    <w:rsid w:val="00106544"/>
    <w:rsid w:val="001345B6"/>
    <w:rsid w:val="00146AAF"/>
    <w:rsid w:val="00192913"/>
    <w:rsid w:val="001A775A"/>
    <w:rsid w:val="001B4E53"/>
    <w:rsid w:val="001C1B27"/>
    <w:rsid w:val="001C7D9F"/>
    <w:rsid w:val="001E6675"/>
    <w:rsid w:val="00217E8A"/>
    <w:rsid w:val="002354F6"/>
    <w:rsid w:val="00251879"/>
    <w:rsid w:val="0026526A"/>
    <w:rsid w:val="00265296"/>
    <w:rsid w:val="00281CBD"/>
    <w:rsid w:val="002A60DE"/>
    <w:rsid w:val="002F4BB5"/>
    <w:rsid w:val="00316CD9"/>
    <w:rsid w:val="003841EB"/>
    <w:rsid w:val="00386820"/>
    <w:rsid w:val="003A56C0"/>
    <w:rsid w:val="003E2FC6"/>
    <w:rsid w:val="004353F3"/>
    <w:rsid w:val="00443291"/>
    <w:rsid w:val="00492DDC"/>
    <w:rsid w:val="004A2202"/>
    <w:rsid w:val="004C6615"/>
    <w:rsid w:val="004E38BA"/>
    <w:rsid w:val="00523C5A"/>
    <w:rsid w:val="00532101"/>
    <w:rsid w:val="00590517"/>
    <w:rsid w:val="005A1620"/>
    <w:rsid w:val="005E69C3"/>
    <w:rsid w:val="00605C39"/>
    <w:rsid w:val="006513DC"/>
    <w:rsid w:val="006841E6"/>
    <w:rsid w:val="006A5388"/>
    <w:rsid w:val="006F7027"/>
    <w:rsid w:val="007049E4"/>
    <w:rsid w:val="0072335D"/>
    <w:rsid w:val="0072541D"/>
    <w:rsid w:val="00753449"/>
    <w:rsid w:val="00757317"/>
    <w:rsid w:val="007769AF"/>
    <w:rsid w:val="007D1589"/>
    <w:rsid w:val="007D35D4"/>
    <w:rsid w:val="008057A1"/>
    <w:rsid w:val="0083749C"/>
    <w:rsid w:val="008443FE"/>
    <w:rsid w:val="00846034"/>
    <w:rsid w:val="00885E0F"/>
    <w:rsid w:val="008C7E6E"/>
    <w:rsid w:val="00931B84"/>
    <w:rsid w:val="0096303F"/>
    <w:rsid w:val="00972869"/>
    <w:rsid w:val="00984CD1"/>
    <w:rsid w:val="009F23A9"/>
    <w:rsid w:val="00A01F29"/>
    <w:rsid w:val="00A120FA"/>
    <w:rsid w:val="00A17B5B"/>
    <w:rsid w:val="00A32B74"/>
    <w:rsid w:val="00A4729B"/>
    <w:rsid w:val="00A84EA9"/>
    <w:rsid w:val="00A93D4A"/>
    <w:rsid w:val="00AA1230"/>
    <w:rsid w:val="00AB682C"/>
    <w:rsid w:val="00AD2D0A"/>
    <w:rsid w:val="00B106CA"/>
    <w:rsid w:val="00B31D1C"/>
    <w:rsid w:val="00B41494"/>
    <w:rsid w:val="00B518D0"/>
    <w:rsid w:val="00B56650"/>
    <w:rsid w:val="00B73E0A"/>
    <w:rsid w:val="00B773D0"/>
    <w:rsid w:val="00B961E0"/>
    <w:rsid w:val="00BB2A91"/>
    <w:rsid w:val="00BB74B2"/>
    <w:rsid w:val="00BC57CB"/>
    <w:rsid w:val="00BF44DF"/>
    <w:rsid w:val="00C26E6F"/>
    <w:rsid w:val="00C46C11"/>
    <w:rsid w:val="00C61A83"/>
    <w:rsid w:val="00C808D4"/>
    <w:rsid w:val="00C8108C"/>
    <w:rsid w:val="00CD66E6"/>
    <w:rsid w:val="00D40447"/>
    <w:rsid w:val="00D44354"/>
    <w:rsid w:val="00D659AC"/>
    <w:rsid w:val="00DA47F3"/>
    <w:rsid w:val="00DC03F3"/>
    <w:rsid w:val="00DC2C13"/>
    <w:rsid w:val="00DE256E"/>
    <w:rsid w:val="00DF5D0E"/>
    <w:rsid w:val="00E1471A"/>
    <w:rsid w:val="00E267B1"/>
    <w:rsid w:val="00E41CC6"/>
    <w:rsid w:val="00E66F5D"/>
    <w:rsid w:val="00E77E6F"/>
    <w:rsid w:val="00E831A5"/>
    <w:rsid w:val="00E850E7"/>
    <w:rsid w:val="00E862D0"/>
    <w:rsid w:val="00E9782A"/>
    <w:rsid w:val="00EB3B11"/>
    <w:rsid w:val="00EC4C96"/>
    <w:rsid w:val="00ED1527"/>
    <w:rsid w:val="00ED2EEB"/>
    <w:rsid w:val="00F04A3F"/>
    <w:rsid w:val="00F11683"/>
    <w:rsid w:val="00F229DE"/>
    <w:rsid w:val="00F26A1D"/>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BC57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8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1850-S2</BillDocName>
  <AmendType>AMH</AmendType>
  <SponsorAcronym>HAYE</SponsorAcronym>
  <DrafterAcronym>MURD</DrafterAcronym>
  <DraftNumber>167</DraftNumber>
  <ReferenceNumber>2SHB 1850</ReferenceNumber>
  <Floor>H AMD</Floor>
  <AmendmentNumber> 237</AmendmentNumber>
  <Sponsors>By Representative Farrell</Sponsors>
  <FloorAction>ADOPTED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3</Pages>
  <Words>576</Words>
  <Characters>3388</Characters>
  <Application>Microsoft Office Word</Application>
  <DocSecurity>8</DocSecurity>
  <Lines>86</Lines>
  <Paragraphs>25</Paragraphs>
  <ScaleCrop>false</ScaleCrop>
  <HeadingPairs>
    <vt:vector size="2" baseType="variant">
      <vt:variant>
        <vt:lpstr>Title</vt:lpstr>
      </vt:variant>
      <vt:variant>
        <vt:i4>1</vt:i4>
      </vt:variant>
    </vt:vector>
  </HeadingPairs>
  <TitlesOfParts>
    <vt:vector size="1" baseType="lpstr">
      <vt:lpstr>1850-S2 AMH HAYE MURD 157</vt:lpstr>
    </vt:vector>
  </TitlesOfParts>
  <Company>Washington State Legislature</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1850-S2 AMH HAYE MURD 167</dc:title>
  <dc:creator>Michaela Murdock</dc:creator>
  <cp:lastModifiedBy>Murdock, Michaela</cp:lastModifiedBy>
  <cp:revision>10</cp:revision>
  <cp:lastPrinted>2015-03-09T21:40:00Z</cp:lastPrinted>
  <dcterms:created xsi:type="dcterms:W3CDTF">2015-03-09T20:56:00Z</dcterms:created>
  <dcterms:modified xsi:type="dcterms:W3CDTF">2015-03-09T21:40:00Z</dcterms:modified>
</cp:coreProperties>
</file>